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472" w:rsidRPr="00FD3472" w:rsidRDefault="00FD3472" w:rsidP="00FD3472">
      <w:pPr>
        <w:widowControl w:val="0"/>
        <w:autoSpaceDE w:val="0"/>
        <w:autoSpaceDN w:val="0"/>
        <w:spacing w:after="0" w:line="240" w:lineRule="auto"/>
        <w:rPr>
          <w:rFonts w:ascii="Tahoma" w:eastAsiaTheme="minorEastAsia" w:hAnsi="Tahoma" w:cs="Tahoma"/>
          <w:sz w:val="20"/>
          <w:lang w:eastAsia="ru-RU"/>
        </w:rPr>
      </w:pPr>
      <w:r w:rsidRPr="00FD3472">
        <w:rPr>
          <w:rFonts w:ascii="Tahoma" w:eastAsiaTheme="minorEastAsia" w:hAnsi="Tahoma" w:cs="Tahoma"/>
          <w:sz w:val="20"/>
          <w:lang w:eastAsia="ru-RU"/>
        </w:rPr>
        <w:t xml:space="preserve">Документ предоставлен </w:t>
      </w:r>
      <w:hyperlink r:id="rId4">
        <w:proofErr w:type="spellStart"/>
        <w:r w:rsidRPr="00FD3472">
          <w:rPr>
            <w:rFonts w:ascii="Tahoma" w:eastAsiaTheme="minorEastAsia" w:hAnsi="Tahoma" w:cs="Tahoma"/>
            <w:color w:val="0000FF"/>
            <w:sz w:val="20"/>
            <w:lang w:eastAsia="ru-RU"/>
          </w:rPr>
          <w:t>КонсультантПлюс</w:t>
        </w:r>
        <w:proofErr w:type="spellEnd"/>
      </w:hyperlink>
      <w:bookmarkStart w:id="0" w:name="_GoBack"/>
      <w:bookmarkEnd w:id="0"/>
      <w:r w:rsidRPr="00FD3472">
        <w:rPr>
          <w:rFonts w:ascii="Tahoma" w:eastAsiaTheme="minorEastAsia" w:hAnsi="Tahoma" w:cs="Tahoma"/>
          <w:sz w:val="20"/>
          <w:lang w:eastAsia="ru-RU"/>
        </w:rPr>
        <w:br/>
      </w:r>
    </w:p>
    <w:p w:rsidR="00FD3472" w:rsidRPr="00FD3472" w:rsidRDefault="00FD3472" w:rsidP="00FD3472">
      <w:pPr>
        <w:widowControl w:val="0"/>
        <w:autoSpaceDE w:val="0"/>
        <w:autoSpaceDN w:val="0"/>
        <w:spacing w:after="0" w:line="240" w:lineRule="auto"/>
        <w:outlineLvl w:val="0"/>
        <w:rPr>
          <w:rFonts w:ascii="Calibri" w:eastAsiaTheme="minorEastAsia" w:hAnsi="Calibri" w:cs="Calibri"/>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3472" w:rsidRPr="00FD3472" w:rsidTr="00B915ED">
        <w:tc>
          <w:tcPr>
            <w:tcW w:w="4677" w:type="dxa"/>
            <w:tcBorders>
              <w:top w:val="nil"/>
              <w:left w:val="nil"/>
              <w:bottom w:val="nil"/>
              <w:right w:val="nil"/>
            </w:tcBorders>
          </w:tcPr>
          <w:p w:rsidR="00FD3472" w:rsidRPr="00FD3472" w:rsidRDefault="00FD3472" w:rsidP="00FD3472">
            <w:pPr>
              <w:widowControl w:val="0"/>
              <w:autoSpaceDE w:val="0"/>
              <w:autoSpaceDN w:val="0"/>
              <w:spacing w:after="0" w:line="240" w:lineRule="auto"/>
              <w:outlineLvl w:val="0"/>
              <w:rPr>
                <w:rFonts w:ascii="Calibri" w:eastAsiaTheme="minorEastAsia" w:hAnsi="Calibri" w:cs="Calibri"/>
                <w:lang w:eastAsia="ru-RU"/>
              </w:rPr>
            </w:pPr>
            <w:r w:rsidRPr="00FD3472">
              <w:rPr>
                <w:rFonts w:ascii="Calibri" w:eastAsiaTheme="minorEastAsia" w:hAnsi="Calibri" w:cs="Calibri"/>
                <w:lang w:eastAsia="ru-RU"/>
              </w:rPr>
              <w:t>15 декабря 2020 года</w:t>
            </w:r>
          </w:p>
        </w:tc>
        <w:tc>
          <w:tcPr>
            <w:tcW w:w="4677" w:type="dxa"/>
            <w:tcBorders>
              <w:top w:val="nil"/>
              <w:left w:val="nil"/>
              <w:bottom w:val="nil"/>
              <w:right w:val="nil"/>
            </w:tcBorders>
          </w:tcPr>
          <w:p w:rsidR="00FD3472" w:rsidRPr="00FD3472" w:rsidRDefault="00FD3472" w:rsidP="00FD3472">
            <w:pPr>
              <w:widowControl w:val="0"/>
              <w:autoSpaceDE w:val="0"/>
              <w:autoSpaceDN w:val="0"/>
              <w:spacing w:after="0" w:line="240" w:lineRule="auto"/>
              <w:jc w:val="right"/>
              <w:outlineLvl w:val="0"/>
              <w:rPr>
                <w:rFonts w:ascii="Calibri" w:eastAsiaTheme="minorEastAsia" w:hAnsi="Calibri" w:cs="Calibri"/>
                <w:lang w:eastAsia="ru-RU"/>
              </w:rPr>
            </w:pPr>
            <w:r w:rsidRPr="00FD3472">
              <w:rPr>
                <w:rFonts w:ascii="Calibri" w:eastAsiaTheme="minorEastAsia" w:hAnsi="Calibri" w:cs="Calibri"/>
                <w:lang w:eastAsia="ru-RU"/>
              </w:rPr>
              <w:t>N 700-УГ</w:t>
            </w:r>
          </w:p>
        </w:tc>
      </w:tr>
    </w:tbl>
    <w:p w:rsidR="00FD3472" w:rsidRPr="00FD3472" w:rsidRDefault="00FD3472" w:rsidP="00FD3472">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УКАЗ</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ГУБЕРНАТОРА СВЕРДЛОВСКОЙ ОБЛАСТИ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О НЕКОТОРЫХ ВОПРОСАХ ОРГАНИЗАЦИИ ПРЕДСТАВЛЕНИЯ И ПРИЕМА</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СВЕДЕНИЙ О ДОХОДАХ, РАСХОДАХ, ОБ ИМУЩЕСТВЕ И ОБЯЗАТЕЛЬСТВАХ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ИМУЩЕСТВЕННОГО ХАРАКТЕРА</w:t>
      </w:r>
    </w:p>
    <w:p w:rsidR="00FD3472" w:rsidRPr="00FD3472" w:rsidRDefault="00FD3472" w:rsidP="00FD347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D3472" w:rsidRPr="00FD3472" w:rsidTr="00B91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Список изменяющих документов</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(в ред. Указов Губернатора Свердловской области от 02.02.2022 </w:t>
            </w:r>
            <w:hyperlink r:id="rId5">
              <w:r w:rsidRPr="00FD3472">
                <w:rPr>
                  <w:rFonts w:ascii="Calibri" w:eastAsiaTheme="minorEastAsia" w:hAnsi="Calibri" w:cs="Calibri"/>
                  <w:color w:val="0000FF"/>
                  <w:lang w:eastAsia="ru-RU"/>
                </w:rPr>
                <w:t>N 47-УГ</w:t>
              </w:r>
            </w:hyperlink>
            <w:r w:rsidRPr="00FD3472">
              <w:rPr>
                <w:rFonts w:ascii="Calibri" w:eastAsiaTheme="minorEastAsia" w:hAnsi="Calibri" w:cs="Calibri"/>
                <w:color w:val="392C69"/>
                <w:lang w:eastAsia="ru-RU"/>
              </w:rPr>
              <w:t>,</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от 31.05.2022 </w:t>
            </w:r>
            <w:hyperlink r:id="rId6">
              <w:r w:rsidRPr="00FD3472">
                <w:rPr>
                  <w:rFonts w:ascii="Calibri" w:eastAsiaTheme="minorEastAsia" w:hAnsi="Calibri" w:cs="Calibri"/>
                  <w:color w:val="0000FF"/>
                  <w:lang w:eastAsia="ru-RU"/>
                </w:rPr>
                <w:t>N 267-УГ</w:t>
              </w:r>
            </w:hyperlink>
            <w:r w:rsidRPr="00FD3472">
              <w:rPr>
                <w:rFonts w:ascii="Calibri" w:eastAsiaTheme="minorEastAsia" w:hAnsi="Calibri" w:cs="Calibri"/>
                <w:color w:val="392C69"/>
                <w:lang w:eastAsia="ru-RU"/>
              </w:rPr>
              <w:t xml:space="preserve">, от 22.11.2022 </w:t>
            </w:r>
            <w:hyperlink r:id="rId7">
              <w:r w:rsidRPr="00FD3472">
                <w:rPr>
                  <w:rFonts w:ascii="Calibri" w:eastAsiaTheme="minorEastAsia" w:hAnsi="Calibri" w:cs="Calibri"/>
                  <w:color w:val="0000FF"/>
                  <w:lang w:eastAsia="ru-RU"/>
                </w:rPr>
                <w:t>N 592-УГ</w:t>
              </w:r>
            </w:hyperlink>
            <w:r w:rsidRPr="00FD3472">
              <w:rPr>
                <w:rFonts w:ascii="Calibri" w:eastAsiaTheme="minorEastAsia" w:hAnsi="Calibri" w:cs="Calibri"/>
                <w:color w:val="392C69"/>
                <w:lang w:eastAsia="ru-RU"/>
              </w:rPr>
              <w:t xml:space="preserve">, от 20.03.2023 </w:t>
            </w:r>
            <w:hyperlink r:id="rId8">
              <w:r w:rsidRPr="00FD3472">
                <w:rPr>
                  <w:rFonts w:ascii="Calibri" w:eastAsiaTheme="minorEastAsia" w:hAnsi="Calibri" w:cs="Calibri"/>
                  <w:color w:val="0000FF"/>
                  <w:lang w:eastAsia="ru-RU"/>
                </w:rPr>
                <w:t>N 120-УГ</w:t>
              </w:r>
            </w:hyperlink>
            <w:r w:rsidRPr="00FD347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В соответствии с </w:t>
      </w:r>
      <w:hyperlink r:id="rId9">
        <w:r w:rsidRPr="00FD3472">
          <w:rPr>
            <w:rFonts w:ascii="Calibri" w:eastAsiaTheme="minorEastAsia" w:hAnsi="Calibri" w:cs="Calibri"/>
            <w:color w:val="0000FF"/>
            <w:lang w:eastAsia="ru-RU"/>
          </w:rPr>
          <w:t>частью четвертой статьи 275</w:t>
        </w:r>
      </w:hyperlink>
      <w:r w:rsidRPr="00FD3472">
        <w:rPr>
          <w:rFonts w:ascii="Calibri" w:eastAsiaTheme="minorEastAsia" w:hAnsi="Calibri" w:cs="Calibri"/>
          <w:lang w:eastAsia="ru-RU"/>
        </w:rPr>
        <w:t xml:space="preserve"> Трудового кодекса Российской Федерации и </w:t>
      </w:r>
      <w:hyperlink r:id="rId10">
        <w:r w:rsidRPr="00FD3472">
          <w:rPr>
            <w:rFonts w:ascii="Calibri" w:eastAsiaTheme="minorEastAsia" w:hAnsi="Calibri" w:cs="Calibri"/>
            <w:color w:val="0000FF"/>
            <w:lang w:eastAsia="ru-RU"/>
          </w:rPr>
          <w:t>частью 2 статьи 8</w:t>
        </w:r>
      </w:hyperlink>
      <w:r w:rsidRPr="00FD3472">
        <w:rPr>
          <w:rFonts w:ascii="Calibri" w:eastAsiaTheme="minorEastAsia" w:hAnsi="Calibri" w:cs="Calibri"/>
          <w:lang w:eastAsia="ru-RU"/>
        </w:rPr>
        <w:t xml:space="preserve"> Федерального закона от 25 декабря 2008 года N 273-ФЗ "О противодействии коррупции", </w:t>
      </w:r>
      <w:hyperlink r:id="rId11">
        <w:r w:rsidRPr="00FD3472">
          <w:rPr>
            <w:rFonts w:ascii="Calibri" w:eastAsiaTheme="minorEastAsia" w:hAnsi="Calibri" w:cs="Calibri"/>
            <w:color w:val="0000FF"/>
            <w:lang w:eastAsia="ru-RU"/>
          </w:rPr>
          <w:t>частью 2 статьи 3</w:t>
        </w:r>
      </w:hyperlink>
      <w:r w:rsidRPr="00FD3472">
        <w:rPr>
          <w:rFonts w:ascii="Calibri" w:eastAsiaTheme="minorEastAsia" w:hAnsi="Calibri" w:cs="Calibri"/>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w:t>
      </w:r>
      <w:hyperlink r:id="rId12">
        <w:r w:rsidRPr="00FD3472">
          <w:rPr>
            <w:rFonts w:ascii="Calibri" w:eastAsiaTheme="minorEastAsia" w:hAnsi="Calibri" w:cs="Calibri"/>
            <w:color w:val="0000FF"/>
            <w:lang w:eastAsia="ru-RU"/>
          </w:rPr>
          <w:t>частью второй пункта 1 статьи 22</w:t>
        </w:r>
      </w:hyperlink>
      <w:r w:rsidRPr="00FD3472">
        <w:rPr>
          <w:rFonts w:ascii="Calibri" w:eastAsiaTheme="minorEastAsia" w:hAnsi="Calibri" w:cs="Calibri"/>
          <w:lang w:eastAsia="ru-RU"/>
        </w:rPr>
        <w:t xml:space="preserve">, </w:t>
      </w:r>
      <w:hyperlink r:id="rId13">
        <w:r w:rsidRPr="00FD3472">
          <w:rPr>
            <w:rFonts w:ascii="Calibri" w:eastAsiaTheme="minorEastAsia" w:hAnsi="Calibri" w:cs="Calibri"/>
            <w:color w:val="0000FF"/>
            <w:lang w:eastAsia="ru-RU"/>
          </w:rPr>
          <w:t>частью третьей пункта 1 статьи 27</w:t>
        </w:r>
      </w:hyperlink>
      <w:r w:rsidRPr="00FD3472">
        <w:rPr>
          <w:rFonts w:ascii="Calibri" w:eastAsiaTheme="minorEastAsia" w:hAnsi="Calibri" w:cs="Calibri"/>
          <w:lang w:eastAsia="ru-RU"/>
        </w:rPr>
        <w:t xml:space="preserve"> и </w:t>
      </w:r>
      <w:hyperlink r:id="rId14">
        <w:r w:rsidRPr="00FD3472">
          <w:rPr>
            <w:rFonts w:ascii="Calibri" w:eastAsiaTheme="minorEastAsia" w:hAnsi="Calibri" w:cs="Calibri"/>
            <w:color w:val="0000FF"/>
            <w:lang w:eastAsia="ru-RU"/>
          </w:rPr>
          <w:t>частью третьей статьи 27-1</w:t>
        </w:r>
      </w:hyperlink>
      <w:r w:rsidRPr="00FD3472">
        <w:rPr>
          <w:rFonts w:ascii="Calibri" w:eastAsiaTheme="minorEastAsia" w:hAnsi="Calibri" w:cs="Calibri"/>
          <w:lang w:eastAsia="ru-RU"/>
        </w:rPr>
        <w:t xml:space="preserve"> Закона Свердловской области от 15 июля 2005 года N 84-ОЗ "Об особенностях государственной гражданской службы Свердловской области" и </w:t>
      </w:r>
      <w:hyperlink r:id="rId15">
        <w:r w:rsidRPr="00FD3472">
          <w:rPr>
            <w:rFonts w:ascii="Calibri" w:eastAsiaTheme="minorEastAsia" w:hAnsi="Calibri" w:cs="Calibri"/>
            <w:color w:val="0000FF"/>
            <w:lang w:eastAsia="ru-RU"/>
          </w:rPr>
          <w:t>частями первой</w:t>
        </w:r>
      </w:hyperlink>
      <w:r w:rsidRPr="00FD3472">
        <w:rPr>
          <w:rFonts w:ascii="Calibri" w:eastAsiaTheme="minorEastAsia" w:hAnsi="Calibri" w:cs="Calibri"/>
          <w:lang w:eastAsia="ru-RU"/>
        </w:rPr>
        <w:t xml:space="preserve"> и </w:t>
      </w:r>
      <w:hyperlink r:id="rId16">
        <w:r w:rsidRPr="00FD3472">
          <w:rPr>
            <w:rFonts w:ascii="Calibri" w:eastAsiaTheme="minorEastAsia" w:hAnsi="Calibri" w:cs="Calibri"/>
            <w:color w:val="0000FF"/>
            <w:lang w:eastAsia="ru-RU"/>
          </w:rPr>
          <w:t>седьмой пункта 2-1 статьи 12-1</w:t>
        </w:r>
      </w:hyperlink>
      <w:r w:rsidRPr="00FD3472">
        <w:rPr>
          <w:rFonts w:ascii="Calibri" w:eastAsiaTheme="minorEastAsia" w:hAnsi="Calibri" w:cs="Calibri"/>
          <w:lang w:eastAsia="ru-RU"/>
        </w:rPr>
        <w:t xml:space="preserve"> Закона Свердловской области от 20 февраля 2009 года N 2-ОЗ "О противодействии коррупции в Свердловской области" постановляю:</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Утвердить:</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1) </w:t>
      </w:r>
      <w:hyperlink w:anchor="P45">
        <w:r w:rsidRPr="00FD3472">
          <w:rPr>
            <w:rFonts w:ascii="Calibri" w:eastAsiaTheme="minorEastAsia" w:hAnsi="Calibri" w:cs="Calibri"/>
            <w:color w:val="0000FF"/>
            <w:lang w:eastAsia="ru-RU"/>
          </w:rPr>
          <w:t>Порядок</w:t>
        </w:r>
      </w:hyperlink>
      <w:r w:rsidRPr="00FD3472">
        <w:rPr>
          <w:rFonts w:ascii="Calibri" w:eastAsiaTheme="minorEastAsia" w:hAnsi="Calibri" w:cs="Calibri"/>
          <w:lang w:eastAsia="ru-RU"/>
        </w:rPr>
        <w:t xml:space="preserve"> представления гражданами, претендующими на замещение государственных должностей Свердловской области, и лицами, замещающими отдельные государственные должности Свердловской области, сведений о доходах, расходах, об имуществе и обязательствах имущественного характера (прилагается);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w:t>
      </w:r>
      <w:hyperlink w:anchor="P96">
        <w:r w:rsidRPr="00FD3472">
          <w:rPr>
            <w:rFonts w:ascii="Calibri" w:eastAsiaTheme="minorEastAsia" w:hAnsi="Calibri" w:cs="Calibri"/>
            <w:color w:val="0000FF"/>
            <w:lang w:eastAsia="ru-RU"/>
          </w:rPr>
          <w:t>Положение</w:t>
        </w:r>
      </w:hyperlink>
      <w:r w:rsidRPr="00FD3472">
        <w:rPr>
          <w:rFonts w:ascii="Calibri" w:eastAsiaTheme="minorEastAsia" w:hAnsi="Calibri" w:cs="Calibri"/>
          <w:lang w:eastAsia="ru-RU"/>
        </w:rPr>
        <w:t xml:space="preserve">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расходах, об имуществе и обязательствах имущественного характера (прилагается);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3) </w:t>
      </w:r>
      <w:hyperlink w:anchor="P151">
        <w:r w:rsidRPr="00FD3472">
          <w:rPr>
            <w:rFonts w:ascii="Calibri" w:eastAsiaTheme="minorEastAsia" w:hAnsi="Calibri" w:cs="Calibri"/>
            <w:color w:val="0000FF"/>
            <w:lang w:eastAsia="ru-RU"/>
          </w:rPr>
          <w:t>Порядок</w:t>
        </w:r>
      </w:hyperlink>
      <w:r w:rsidRPr="00FD3472">
        <w:rPr>
          <w:rFonts w:ascii="Calibri" w:eastAsiaTheme="minorEastAsia" w:hAnsi="Calibri" w:cs="Calibri"/>
          <w:lang w:eastAsia="ru-RU"/>
        </w:rPr>
        <w:t xml:space="preserve"> представления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сведений о доходах, об имуществе и обязательствах имущественного характера (прилагается);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4) </w:t>
      </w:r>
      <w:hyperlink w:anchor="P194">
        <w:r w:rsidRPr="00FD3472">
          <w:rPr>
            <w:rFonts w:ascii="Calibri" w:eastAsiaTheme="minorEastAsia" w:hAnsi="Calibri" w:cs="Calibri"/>
            <w:color w:val="0000FF"/>
            <w:lang w:eastAsia="ru-RU"/>
          </w:rPr>
          <w:t>Порядок</w:t>
        </w:r>
      </w:hyperlink>
      <w:r w:rsidRPr="00FD3472">
        <w:rPr>
          <w:rFonts w:ascii="Calibri" w:eastAsiaTheme="minorEastAsia" w:hAnsi="Calibri" w:cs="Calibri"/>
          <w:lang w:eastAsia="ru-RU"/>
        </w:rPr>
        <w:t xml:space="preserve"> приема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в муниципальных образованиях, расположенных на территории Свердловской области, и должностей глав местных администраций по контракту, и сведений о доходах, расходах, об имуществе и обязательствах имущественного характера, представляемых лицами, замещающими муниципальные должности в муниципальных образованиях, расположенных на территории Свердловской области, и должности глав местных администраций по контракту (прилагается).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lastRenderedPageBreak/>
        <w:t>2. Признать утратившими силу: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1) </w:t>
      </w:r>
      <w:hyperlink r:id="rId17">
        <w:r w:rsidRPr="00FD3472">
          <w:rPr>
            <w:rFonts w:ascii="Calibri" w:eastAsiaTheme="minorEastAsia" w:hAnsi="Calibri" w:cs="Calibri"/>
            <w:color w:val="0000FF"/>
            <w:lang w:eastAsia="ru-RU"/>
          </w:rPr>
          <w:t>Указ</w:t>
        </w:r>
      </w:hyperlink>
      <w:r w:rsidRPr="00FD3472">
        <w:rPr>
          <w:rFonts w:ascii="Calibri" w:eastAsiaTheme="minorEastAsia" w:hAnsi="Calibri" w:cs="Calibri"/>
          <w:lang w:eastAsia="ru-RU"/>
        </w:rPr>
        <w:t xml:space="preserve"> Губернатора Свердловской области от 25.02.2013 N 91-УГ "О представлении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сведений о доходах, об имуществе и обязательствах имущественного характера" ("Областная газета", 2013, 23 марта, N 136-139) с изменениями, внесенными Указами Губернатора Свердловской области от 05.06.2013 </w:t>
      </w:r>
      <w:hyperlink r:id="rId18">
        <w:r w:rsidRPr="00FD3472">
          <w:rPr>
            <w:rFonts w:ascii="Calibri" w:eastAsiaTheme="minorEastAsia" w:hAnsi="Calibri" w:cs="Calibri"/>
            <w:color w:val="0000FF"/>
            <w:lang w:eastAsia="ru-RU"/>
          </w:rPr>
          <w:t>N 288-УГ</w:t>
        </w:r>
      </w:hyperlink>
      <w:r w:rsidRPr="00FD3472">
        <w:rPr>
          <w:rFonts w:ascii="Calibri" w:eastAsiaTheme="minorEastAsia" w:hAnsi="Calibri" w:cs="Calibri"/>
          <w:lang w:eastAsia="ru-RU"/>
        </w:rPr>
        <w:t xml:space="preserve">, от 24.12.2014 </w:t>
      </w:r>
      <w:hyperlink r:id="rId19">
        <w:r w:rsidRPr="00FD3472">
          <w:rPr>
            <w:rFonts w:ascii="Calibri" w:eastAsiaTheme="minorEastAsia" w:hAnsi="Calibri" w:cs="Calibri"/>
            <w:color w:val="0000FF"/>
            <w:lang w:eastAsia="ru-RU"/>
          </w:rPr>
          <w:t>N 643-УГ</w:t>
        </w:r>
      </w:hyperlink>
      <w:r w:rsidRPr="00FD3472">
        <w:rPr>
          <w:rFonts w:ascii="Calibri" w:eastAsiaTheme="minorEastAsia" w:hAnsi="Calibri" w:cs="Calibri"/>
          <w:lang w:eastAsia="ru-RU"/>
        </w:rPr>
        <w:t xml:space="preserve">, от 14.02.2017 </w:t>
      </w:r>
      <w:hyperlink r:id="rId20">
        <w:r w:rsidRPr="00FD3472">
          <w:rPr>
            <w:rFonts w:ascii="Calibri" w:eastAsiaTheme="minorEastAsia" w:hAnsi="Calibri" w:cs="Calibri"/>
            <w:color w:val="0000FF"/>
            <w:lang w:eastAsia="ru-RU"/>
          </w:rPr>
          <w:t>N 88-УГ</w:t>
        </w:r>
      </w:hyperlink>
      <w:r w:rsidRPr="00FD3472">
        <w:rPr>
          <w:rFonts w:ascii="Calibri" w:eastAsiaTheme="minorEastAsia" w:hAnsi="Calibri" w:cs="Calibri"/>
          <w:lang w:eastAsia="ru-RU"/>
        </w:rPr>
        <w:t xml:space="preserve">, от 07.12.2018 </w:t>
      </w:r>
      <w:hyperlink r:id="rId21">
        <w:r w:rsidRPr="00FD3472">
          <w:rPr>
            <w:rFonts w:ascii="Calibri" w:eastAsiaTheme="minorEastAsia" w:hAnsi="Calibri" w:cs="Calibri"/>
            <w:color w:val="0000FF"/>
            <w:lang w:eastAsia="ru-RU"/>
          </w:rPr>
          <w:t>N 664-УГ</w:t>
        </w:r>
      </w:hyperlink>
      <w:r w:rsidRPr="00FD3472">
        <w:rPr>
          <w:rFonts w:ascii="Calibri" w:eastAsiaTheme="minorEastAsia" w:hAnsi="Calibri" w:cs="Calibri"/>
          <w:lang w:eastAsia="ru-RU"/>
        </w:rPr>
        <w:t xml:space="preserve"> и от 18.03.2020 </w:t>
      </w:r>
      <w:hyperlink r:id="rId22">
        <w:r w:rsidRPr="00FD3472">
          <w:rPr>
            <w:rFonts w:ascii="Calibri" w:eastAsiaTheme="minorEastAsia" w:hAnsi="Calibri" w:cs="Calibri"/>
            <w:color w:val="0000FF"/>
            <w:lang w:eastAsia="ru-RU"/>
          </w:rPr>
          <w:t>N 109-УГ</w:t>
        </w:r>
      </w:hyperlink>
      <w:r w:rsidRPr="00FD3472">
        <w:rPr>
          <w:rFonts w:ascii="Calibri" w:eastAsiaTheme="minorEastAsia" w:hAnsi="Calibri" w:cs="Calibri"/>
          <w:lang w:eastAsia="ru-RU"/>
        </w:rPr>
        <w:t>;</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w:t>
      </w:r>
      <w:hyperlink r:id="rId23">
        <w:r w:rsidRPr="00FD3472">
          <w:rPr>
            <w:rFonts w:ascii="Calibri" w:eastAsiaTheme="minorEastAsia" w:hAnsi="Calibri" w:cs="Calibri"/>
            <w:color w:val="0000FF"/>
            <w:lang w:eastAsia="ru-RU"/>
          </w:rPr>
          <w:t>Указ</w:t>
        </w:r>
      </w:hyperlink>
      <w:r w:rsidRPr="00FD3472">
        <w:rPr>
          <w:rFonts w:ascii="Calibri" w:eastAsiaTheme="minorEastAsia" w:hAnsi="Calibri" w:cs="Calibri"/>
          <w:lang w:eastAsia="ru-RU"/>
        </w:rPr>
        <w:t xml:space="preserve"> Губернатора Свердловской области от 22.05.2015 N 222-УГ "Об утверждении Положения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расходах, об имуществе и обязательствах имущественного характера" ("Официальный интернет-портал правовой информации" (www.pravo.gov.ru), 2015, 26 мая, N 6600201505260001) с изменениями, внесенными Указами Губернатора Свердловской области от 14.09.2015 </w:t>
      </w:r>
      <w:hyperlink r:id="rId24">
        <w:r w:rsidRPr="00FD3472">
          <w:rPr>
            <w:rFonts w:ascii="Calibri" w:eastAsiaTheme="minorEastAsia" w:hAnsi="Calibri" w:cs="Calibri"/>
            <w:color w:val="0000FF"/>
            <w:lang w:eastAsia="ru-RU"/>
          </w:rPr>
          <w:t>N 416-УГ</w:t>
        </w:r>
      </w:hyperlink>
      <w:r w:rsidRPr="00FD3472">
        <w:rPr>
          <w:rFonts w:ascii="Calibri" w:eastAsiaTheme="minorEastAsia" w:hAnsi="Calibri" w:cs="Calibri"/>
          <w:lang w:eastAsia="ru-RU"/>
        </w:rPr>
        <w:t xml:space="preserve">, от 14.02.2017 </w:t>
      </w:r>
      <w:hyperlink r:id="rId25">
        <w:r w:rsidRPr="00FD3472">
          <w:rPr>
            <w:rFonts w:ascii="Calibri" w:eastAsiaTheme="minorEastAsia" w:hAnsi="Calibri" w:cs="Calibri"/>
            <w:color w:val="0000FF"/>
            <w:lang w:eastAsia="ru-RU"/>
          </w:rPr>
          <w:t>N 87-УГ</w:t>
        </w:r>
      </w:hyperlink>
      <w:r w:rsidRPr="00FD3472">
        <w:rPr>
          <w:rFonts w:ascii="Calibri" w:eastAsiaTheme="minorEastAsia" w:hAnsi="Calibri" w:cs="Calibri"/>
          <w:lang w:eastAsia="ru-RU"/>
        </w:rPr>
        <w:t xml:space="preserve">, от 26.02.2018 </w:t>
      </w:r>
      <w:hyperlink r:id="rId26">
        <w:r w:rsidRPr="00FD3472">
          <w:rPr>
            <w:rFonts w:ascii="Calibri" w:eastAsiaTheme="minorEastAsia" w:hAnsi="Calibri" w:cs="Calibri"/>
            <w:color w:val="0000FF"/>
            <w:lang w:eastAsia="ru-RU"/>
          </w:rPr>
          <w:t>N 104-УГ</w:t>
        </w:r>
      </w:hyperlink>
      <w:r w:rsidRPr="00FD3472">
        <w:rPr>
          <w:rFonts w:ascii="Calibri" w:eastAsiaTheme="minorEastAsia" w:hAnsi="Calibri" w:cs="Calibri"/>
          <w:lang w:eastAsia="ru-RU"/>
        </w:rPr>
        <w:t xml:space="preserve">, от 07.12.2018 </w:t>
      </w:r>
      <w:hyperlink r:id="rId27">
        <w:r w:rsidRPr="00FD3472">
          <w:rPr>
            <w:rFonts w:ascii="Calibri" w:eastAsiaTheme="minorEastAsia" w:hAnsi="Calibri" w:cs="Calibri"/>
            <w:color w:val="0000FF"/>
            <w:lang w:eastAsia="ru-RU"/>
          </w:rPr>
          <w:t>N 664-УГ</w:t>
        </w:r>
      </w:hyperlink>
      <w:r w:rsidRPr="00FD3472">
        <w:rPr>
          <w:rFonts w:ascii="Calibri" w:eastAsiaTheme="minorEastAsia" w:hAnsi="Calibri" w:cs="Calibri"/>
          <w:lang w:eastAsia="ru-RU"/>
        </w:rPr>
        <w:t xml:space="preserve">, от 04.10.2019 </w:t>
      </w:r>
      <w:hyperlink r:id="rId28">
        <w:r w:rsidRPr="00FD3472">
          <w:rPr>
            <w:rFonts w:ascii="Calibri" w:eastAsiaTheme="minorEastAsia" w:hAnsi="Calibri" w:cs="Calibri"/>
            <w:color w:val="0000FF"/>
            <w:lang w:eastAsia="ru-RU"/>
          </w:rPr>
          <w:t>N 478-УГ</w:t>
        </w:r>
      </w:hyperlink>
      <w:r w:rsidRPr="00FD3472">
        <w:rPr>
          <w:rFonts w:ascii="Calibri" w:eastAsiaTheme="minorEastAsia" w:hAnsi="Calibri" w:cs="Calibri"/>
          <w:lang w:eastAsia="ru-RU"/>
        </w:rPr>
        <w:t xml:space="preserve"> и от 18.03.2020 </w:t>
      </w:r>
      <w:hyperlink r:id="rId29">
        <w:r w:rsidRPr="00FD3472">
          <w:rPr>
            <w:rFonts w:ascii="Calibri" w:eastAsiaTheme="minorEastAsia" w:hAnsi="Calibri" w:cs="Calibri"/>
            <w:color w:val="0000FF"/>
            <w:lang w:eastAsia="ru-RU"/>
          </w:rPr>
          <w:t>N 109-УГ</w:t>
        </w:r>
      </w:hyperlink>
      <w:r w:rsidRPr="00FD3472">
        <w:rPr>
          <w:rFonts w:ascii="Calibri" w:eastAsiaTheme="minorEastAsia" w:hAnsi="Calibri" w:cs="Calibri"/>
          <w:lang w:eastAsia="ru-RU"/>
        </w:rPr>
        <w:t>;</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3) </w:t>
      </w:r>
      <w:hyperlink r:id="rId30">
        <w:r w:rsidRPr="00FD3472">
          <w:rPr>
            <w:rFonts w:ascii="Calibri" w:eastAsiaTheme="minorEastAsia" w:hAnsi="Calibri" w:cs="Calibri"/>
            <w:color w:val="0000FF"/>
            <w:lang w:eastAsia="ru-RU"/>
          </w:rPr>
          <w:t>Указ</w:t>
        </w:r>
      </w:hyperlink>
      <w:r w:rsidRPr="00FD3472">
        <w:rPr>
          <w:rFonts w:ascii="Calibri" w:eastAsiaTheme="minorEastAsia" w:hAnsi="Calibri" w:cs="Calibri"/>
          <w:lang w:eastAsia="ru-RU"/>
        </w:rPr>
        <w:t xml:space="preserve"> Губернатора Свердловской области от 16.08.2016 N 476-УГ "Об утверждении Порядка представления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расходах, об имуществе и обязательствах имущественного характера" ("Областная газета", 2016, 23 августа, N 154) с изменениями, внесенными Указами Губернатора Свердловской области от 24.01.2017 </w:t>
      </w:r>
      <w:hyperlink r:id="rId31">
        <w:r w:rsidRPr="00FD3472">
          <w:rPr>
            <w:rFonts w:ascii="Calibri" w:eastAsiaTheme="minorEastAsia" w:hAnsi="Calibri" w:cs="Calibri"/>
            <w:color w:val="0000FF"/>
            <w:lang w:eastAsia="ru-RU"/>
          </w:rPr>
          <w:t>N 22-УГ</w:t>
        </w:r>
      </w:hyperlink>
      <w:r w:rsidRPr="00FD3472">
        <w:rPr>
          <w:rFonts w:ascii="Calibri" w:eastAsiaTheme="minorEastAsia" w:hAnsi="Calibri" w:cs="Calibri"/>
          <w:lang w:eastAsia="ru-RU"/>
        </w:rPr>
        <w:t xml:space="preserve">, от 26.02.2018 </w:t>
      </w:r>
      <w:hyperlink r:id="rId32">
        <w:r w:rsidRPr="00FD3472">
          <w:rPr>
            <w:rFonts w:ascii="Calibri" w:eastAsiaTheme="minorEastAsia" w:hAnsi="Calibri" w:cs="Calibri"/>
            <w:color w:val="0000FF"/>
            <w:lang w:eastAsia="ru-RU"/>
          </w:rPr>
          <w:t>N 100-УГ</w:t>
        </w:r>
      </w:hyperlink>
      <w:r w:rsidRPr="00FD3472">
        <w:rPr>
          <w:rFonts w:ascii="Calibri" w:eastAsiaTheme="minorEastAsia" w:hAnsi="Calibri" w:cs="Calibri"/>
          <w:lang w:eastAsia="ru-RU"/>
        </w:rPr>
        <w:t xml:space="preserve">, от 07.12.2018 </w:t>
      </w:r>
      <w:hyperlink r:id="rId33">
        <w:r w:rsidRPr="00FD3472">
          <w:rPr>
            <w:rFonts w:ascii="Calibri" w:eastAsiaTheme="minorEastAsia" w:hAnsi="Calibri" w:cs="Calibri"/>
            <w:color w:val="0000FF"/>
            <w:lang w:eastAsia="ru-RU"/>
          </w:rPr>
          <w:t>N 664-УГ</w:t>
        </w:r>
      </w:hyperlink>
      <w:r w:rsidRPr="00FD3472">
        <w:rPr>
          <w:rFonts w:ascii="Calibri" w:eastAsiaTheme="minorEastAsia" w:hAnsi="Calibri" w:cs="Calibri"/>
          <w:lang w:eastAsia="ru-RU"/>
        </w:rPr>
        <w:t xml:space="preserve">, от 04.10.2019 </w:t>
      </w:r>
      <w:hyperlink r:id="rId34">
        <w:r w:rsidRPr="00FD3472">
          <w:rPr>
            <w:rFonts w:ascii="Calibri" w:eastAsiaTheme="minorEastAsia" w:hAnsi="Calibri" w:cs="Calibri"/>
            <w:color w:val="0000FF"/>
            <w:lang w:eastAsia="ru-RU"/>
          </w:rPr>
          <w:t>N 478-УГ</w:t>
        </w:r>
      </w:hyperlink>
      <w:r w:rsidRPr="00FD3472">
        <w:rPr>
          <w:rFonts w:ascii="Calibri" w:eastAsiaTheme="minorEastAsia" w:hAnsi="Calibri" w:cs="Calibri"/>
          <w:lang w:eastAsia="ru-RU"/>
        </w:rPr>
        <w:t xml:space="preserve"> и от 18.03.2020 </w:t>
      </w:r>
      <w:hyperlink r:id="rId35">
        <w:r w:rsidRPr="00FD3472">
          <w:rPr>
            <w:rFonts w:ascii="Calibri" w:eastAsiaTheme="minorEastAsia" w:hAnsi="Calibri" w:cs="Calibri"/>
            <w:color w:val="0000FF"/>
            <w:lang w:eastAsia="ru-RU"/>
          </w:rPr>
          <w:t>N 109-УГ</w:t>
        </w:r>
      </w:hyperlink>
      <w:r w:rsidRPr="00FD3472">
        <w:rPr>
          <w:rFonts w:ascii="Calibri" w:eastAsiaTheme="minorEastAsia" w:hAnsi="Calibri" w:cs="Calibri"/>
          <w:lang w:eastAsia="ru-RU"/>
        </w:rPr>
        <w:t>;</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4) </w:t>
      </w:r>
      <w:hyperlink r:id="rId36">
        <w:r w:rsidRPr="00FD3472">
          <w:rPr>
            <w:rFonts w:ascii="Calibri" w:eastAsiaTheme="minorEastAsia" w:hAnsi="Calibri" w:cs="Calibri"/>
            <w:color w:val="0000FF"/>
            <w:lang w:eastAsia="ru-RU"/>
          </w:rPr>
          <w:t>Указ</w:t>
        </w:r>
      </w:hyperlink>
      <w:r w:rsidRPr="00FD3472">
        <w:rPr>
          <w:rFonts w:ascii="Calibri" w:eastAsiaTheme="minorEastAsia" w:hAnsi="Calibri" w:cs="Calibri"/>
          <w:lang w:eastAsia="ru-RU"/>
        </w:rPr>
        <w:t xml:space="preserve"> Губернатора Свердловской области от 26.02.2018 N 99-УГ "Об утверждении Порядка приема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в муниципальных образованиях, расположенных на территории Свердловской области, и должностей глав местных администраций по контракту, и лицами, замещающими муниципальные должности в муниципальных образованиях, расположенных на территории Свердловской области, и должности глав местных администраций по контракту" ("Официальный интернет-портал правовой информации Свердловской области" (www.pravo.gov66.ru), 2018, 28 февраля, N 16644) с изменениями, внесенными Указами Губернатора Свердловской области от 07.12.2018 </w:t>
      </w:r>
      <w:hyperlink r:id="rId37">
        <w:r w:rsidRPr="00FD3472">
          <w:rPr>
            <w:rFonts w:ascii="Calibri" w:eastAsiaTheme="minorEastAsia" w:hAnsi="Calibri" w:cs="Calibri"/>
            <w:color w:val="0000FF"/>
            <w:lang w:eastAsia="ru-RU"/>
          </w:rPr>
          <w:t>N 664-УГ</w:t>
        </w:r>
      </w:hyperlink>
      <w:r w:rsidRPr="00FD3472">
        <w:rPr>
          <w:rFonts w:ascii="Calibri" w:eastAsiaTheme="minorEastAsia" w:hAnsi="Calibri" w:cs="Calibri"/>
          <w:lang w:eastAsia="ru-RU"/>
        </w:rPr>
        <w:t xml:space="preserve"> и от 04.10.2019 </w:t>
      </w:r>
      <w:hyperlink r:id="rId38">
        <w:r w:rsidRPr="00FD3472">
          <w:rPr>
            <w:rFonts w:ascii="Calibri" w:eastAsiaTheme="minorEastAsia" w:hAnsi="Calibri" w:cs="Calibri"/>
            <w:color w:val="0000FF"/>
            <w:lang w:eastAsia="ru-RU"/>
          </w:rPr>
          <w:t>N 478-УГ</w:t>
        </w:r>
      </w:hyperlink>
      <w:r w:rsidRPr="00FD3472">
        <w:rPr>
          <w:rFonts w:ascii="Calibri" w:eastAsiaTheme="minorEastAsia" w:hAnsi="Calibri" w:cs="Calibri"/>
          <w:lang w:eastAsia="ru-RU"/>
        </w:rPr>
        <w:t>.</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3. Контроль за исполнением настоящего Указа оставляю за собой.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4. Настоящий Указ опубликовать на "Официальном интернет-портале правовой информации Свердловской области" (www.pravo.gov66.ru).</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Губернатор</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Е.В.КУЙВАШЕВ</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r w:rsidRPr="00FD3472">
        <w:rPr>
          <w:rFonts w:ascii="Calibri" w:eastAsiaTheme="minorEastAsia" w:hAnsi="Calibri" w:cs="Calibri"/>
          <w:lang w:eastAsia="ru-RU"/>
        </w:rPr>
        <w:t>г. Екатеринбург</w:t>
      </w:r>
    </w:p>
    <w:p w:rsidR="00FD3472" w:rsidRPr="00FD3472" w:rsidRDefault="00FD3472" w:rsidP="00FD3472">
      <w:pPr>
        <w:widowControl w:val="0"/>
        <w:autoSpaceDE w:val="0"/>
        <w:autoSpaceDN w:val="0"/>
        <w:spacing w:before="220" w:after="0" w:line="240" w:lineRule="auto"/>
        <w:rPr>
          <w:rFonts w:ascii="Calibri" w:eastAsiaTheme="minorEastAsia" w:hAnsi="Calibri" w:cs="Calibri"/>
          <w:lang w:eastAsia="ru-RU"/>
        </w:rPr>
      </w:pPr>
      <w:r w:rsidRPr="00FD3472">
        <w:rPr>
          <w:rFonts w:ascii="Calibri" w:eastAsiaTheme="minorEastAsia" w:hAnsi="Calibri" w:cs="Calibri"/>
          <w:lang w:eastAsia="ru-RU"/>
        </w:rPr>
        <w:t>15 декабря 2020 года</w:t>
      </w:r>
    </w:p>
    <w:p w:rsidR="00FD3472" w:rsidRPr="00FD3472" w:rsidRDefault="00FD3472" w:rsidP="00FD3472">
      <w:pPr>
        <w:widowControl w:val="0"/>
        <w:autoSpaceDE w:val="0"/>
        <w:autoSpaceDN w:val="0"/>
        <w:spacing w:before="220" w:after="0" w:line="240" w:lineRule="auto"/>
        <w:rPr>
          <w:rFonts w:ascii="Calibri" w:eastAsiaTheme="minorEastAsia" w:hAnsi="Calibri" w:cs="Calibri"/>
          <w:lang w:eastAsia="ru-RU"/>
        </w:rPr>
      </w:pPr>
      <w:r w:rsidRPr="00FD3472">
        <w:rPr>
          <w:rFonts w:ascii="Calibri" w:eastAsiaTheme="minorEastAsia" w:hAnsi="Calibri" w:cs="Calibri"/>
          <w:lang w:eastAsia="ru-RU"/>
        </w:rPr>
        <w:t>N 700-УГ</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outlineLvl w:val="0"/>
        <w:rPr>
          <w:rFonts w:ascii="Calibri" w:eastAsiaTheme="minorEastAsia" w:hAnsi="Calibri" w:cs="Calibri"/>
          <w:lang w:eastAsia="ru-RU"/>
        </w:rPr>
      </w:pPr>
      <w:r w:rsidRPr="00FD3472">
        <w:rPr>
          <w:rFonts w:ascii="Calibri" w:eastAsiaTheme="minorEastAsia" w:hAnsi="Calibri" w:cs="Calibri"/>
          <w:lang w:eastAsia="ru-RU"/>
        </w:rPr>
        <w:t>Утвержден</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Указом Губернатора</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от 15 декабря 2020 г. N 700-УГ</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bookmarkStart w:id="1" w:name="P45"/>
      <w:bookmarkEnd w:id="1"/>
      <w:r w:rsidRPr="00FD3472">
        <w:rPr>
          <w:rFonts w:ascii="Calibri" w:eastAsiaTheme="minorEastAsia" w:hAnsi="Calibri" w:cs="Calibri"/>
          <w:b/>
          <w:lang w:eastAsia="ru-RU"/>
        </w:rPr>
        <w:t>ПОРЯДОК</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ПРЕДСТАВЛЕНИЯ ГРАЖДАНАМИ, ПРЕТЕНДУЮЩИМИ НА ЗАМЕЩЕНИЕ</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ГОСУДАРСТВЕННЫХ ДОЛЖНОСТЕЙ СВЕРДЛОВСКОЙ ОБЛАСТИ, И ЛИЦАМИ,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ЗАМЕЩАЮЩИМИ ОТДЕЛЬНЫЕ ГОСУДАРСТВЕННЫЕ ДОЛЖНОСТИ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СВЕРДЛОВСКОЙ ОБЛАСТИ, СВЕДЕНИЙ О ДОХОДАХ, РАСХОДАХ,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ОБ ИМУЩЕСТВЕ И ОБЯЗАТЕЛЬСТВАХ ИМУЩЕСТВЕННОГО ХАРАКТЕРА</w:t>
      </w:r>
    </w:p>
    <w:p w:rsidR="00FD3472" w:rsidRPr="00FD3472" w:rsidRDefault="00FD3472" w:rsidP="00FD347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D3472" w:rsidRPr="00FD3472" w:rsidTr="00B91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Список изменяющих документов</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(в ред. Указов Губернатора Свердловской области от 31.05.2022 </w:t>
            </w:r>
            <w:hyperlink r:id="rId39">
              <w:r w:rsidRPr="00FD3472">
                <w:rPr>
                  <w:rFonts w:ascii="Calibri" w:eastAsiaTheme="minorEastAsia" w:hAnsi="Calibri" w:cs="Calibri"/>
                  <w:color w:val="0000FF"/>
                  <w:lang w:eastAsia="ru-RU"/>
                </w:rPr>
                <w:t>N 267-УГ</w:t>
              </w:r>
            </w:hyperlink>
            <w:r w:rsidRPr="00FD3472">
              <w:rPr>
                <w:rFonts w:ascii="Calibri" w:eastAsiaTheme="minorEastAsia" w:hAnsi="Calibri" w:cs="Calibri"/>
                <w:color w:val="392C69"/>
                <w:lang w:eastAsia="ru-RU"/>
              </w:rPr>
              <w:t>,</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от 20.03.2023 </w:t>
            </w:r>
            <w:hyperlink r:id="rId40">
              <w:r w:rsidRPr="00FD3472">
                <w:rPr>
                  <w:rFonts w:ascii="Calibri" w:eastAsiaTheme="minorEastAsia" w:hAnsi="Calibri" w:cs="Calibri"/>
                  <w:color w:val="0000FF"/>
                  <w:lang w:eastAsia="ru-RU"/>
                </w:rPr>
                <w:t>N 120-УГ</w:t>
              </w:r>
            </w:hyperlink>
            <w:r w:rsidRPr="00FD347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Настоящий порядок определяет процедуру: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(доходах членов семьи)):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гражданами, претендующими на замещение государственных должностей Свердловской области, за исключением государственных должностей Свердловской области в Законодательном Собрании Свердловской области и мировых судей Свердловской области (далее - гражданин);</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41">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31.05.2022 N 267-УГ)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и Уполномоченным по защите прав предпринимателей в Свердловской области (далее - лица, замещающие отдельные государственные должности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представления лицами, замещающими отдельные государственные должности Свердловской области, одновременно со сведениями о доходах (доходах членов семьи) сведений о своих расходах, а также о расходах своих супруги (супруга) и несовершеннолетних детей (далее - сведения о расходах) в случае, установленном в </w:t>
      </w:r>
      <w:hyperlink r:id="rId42">
        <w:r w:rsidRPr="00FD3472">
          <w:rPr>
            <w:rFonts w:ascii="Calibri" w:eastAsiaTheme="minorEastAsia" w:hAnsi="Calibri" w:cs="Calibri"/>
            <w:color w:val="0000FF"/>
            <w:lang w:eastAsia="ru-RU"/>
          </w:rPr>
          <w:t>части 1 статьи 3</w:t>
        </w:r>
      </w:hyperlink>
      <w:r w:rsidRPr="00FD3472">
        <w:rPr>
          <w:rFonts w:ascii="Calibri" w:eastAsiaTheme="minorEastAsia" w:hAnsi="Calibri" w:cs="Calibri"/>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Сведения о доходах (доходах членов семьи) и сведения о расходах представляются по форме </w:t>
      </w:r>
      <w:hyperlink r:id="rId43">
        <w:r w:rsidRPr="00FD3472">
          <w:rPr>
            <w:rFonts w:ascii="Calibri" w:eastAsiaTheme="minorEastAsia" w:hAnsi="Calibri" w:cs="Calibri"/>
            <w:color w:val="0000FF"/>
            <w:lang w:eastAsia="ru-RU"/>
          </w:rPr>
          <w:t>справки</w:t>
        </w:r>
      </w:hyperlink>
      <w:r w:rsidRPr="00FD3472">
        <w:rPr>
          <w:rFonts w:ascii="Calibri" w:eastAsiaTheme="minorEastAsia" w:hAnsi="Calibri" w:cs="Calibri"/>
          <w:lang w:eastAsia="ru-RU"/>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 (далее - программное обеспечение "Справки БК").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3. Гражданин при назначении на государственную должность Свердловской области представляет: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lastRenderedPageBreak/>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Свердловской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Свердловской области (на отчетную дату);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Свердловской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Свердловской области (на отчетную дату).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4. Лица, замещающие отдельные государственные должности Свердловской области, ежегодно в срок, установленный </w:t>
      </w:r>
      <w:hyperlink r:id="rId44">
        <w:r w:rsidRPr="00FD3472">
          <w:rPr>
            <w:rFonts w:ascii="Calibri" w:eastAsiaTheme="minorEastAsia" w:hAnsi="Calibri" w:cs="Calibri"/>
            <w:color w:val="0000FF"/>
            <w:lang w:eastAsia="ru-RU"/>
          </w:rPr>
          <w:t>Законом</w:t>
        </w:r>
      </w:hyperlink>
      <w:r w:rsidRPr="00FD3472">
        <w:rPr>
          <w:rFonts w:ascii="Calibri" w:eastAsiaTheme="minorEastAsia" w:hAnsi="Calibri" w:cs="Calibri"/>
          <w:lang w:eastAsia="ru-RU"/>
        </w:rPr>
        <w:t xml:space="preserve"> Свердловской области от 20 февраля 2009 года N 2-ОЗ "О противодействии коррупции в Свердловской области" (далее - Закон Свердловской области от 20 февраля 2009 года N 2-ОЗ), представляют: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3) сведения о расходах в случае, установленном в </w:t>
      </w:r>
      <w:hyperlink r:id="rId45">
        <w:r w:rsidRPr="00FD3472">
          <w:rPr>
            <w:rFonts w:ascii="Calibri" w:eastAsiaTheme="minorEastAsia" w:hAnsi="Calibri" w:cs="Calibri"/>
            <w:color w:val="0000FF"/>
            <w:lang w:eastAsia="ru-RU"/>
          </w:rPr>
          <w:t>части 1 статьи 3</w:t>
        </w:r>
      </w:hyperlink>
      <w:r w:rsidRPr="00FD3472">
        <w:rPr>
          <w:rFonts w:ascii="Calibri" w:eastAsiaTheme="minorEastAsia" w:hAnsi="Calibri" w:cs="Calibri"/>
          <w:lang w:eastAsia="ru-RU"/>
        </w:rPr>
        <w:t xml:space="preserve"> Федерального закона от 3 декабря 2012 года N 230-ФЗ.</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2" w:name="P69"/>
      <w:bookmarkEnd w:id="2"/>
      <w:r w:rsidRPr="00FD3472">
        <w:rPr>
          <w:rFonts w:ascii="Calibri" w:eastAsiaTheme="minorEastAsia" w:hAnsi="Calibri" w:cs="Calibri"/>
          <w:lang w:eastAsia="ru-RU"/>
        </w:rPr>
        <w:t xml:space="preserve">5. Граждане представляют сведения о доходах (доходах членов семьи) в подразделение государственного органа Свердловской области по вопросам государственной гражданской службы и кадров, за исключением случаев, предусмотренных </w:t>
      </w:r>
      <w:hyperlink w:anchor="P70">
        <w:r w:rsidRPr="00FD3472">
          <w:rPr>
            <w:rFonts w:ascii="Calibri" w:eastAsiaTheme="minorEastAsia" w:hAnsi="Calibri" w:cs="Calibri"/>
            <w:color w:val="0000FF"/>
            <w:lang w:eastAsia="ru-RU"/>
          </w:rPr>
          <w:t>частью второй</w:t>
        </w:r>
      </w:hyperlink>
      <w:r w:rsidRPr="00FD3472">
        <w:rPr>
          <w:rFonts w:ascii="Calibri" w:eastAsiaTheme="minorEastAsia" w:hAnsi="Calibri" w:cs="Calibri"/>
          <w:lang w:eastAsia="ru-RU"/>
        </w:rPr>
        <w:t xml:space="preserve"> настоящего пункта.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3" w:name="P70"/>
      <w:bookmarkEnd w:id="3"/>
      <w:r w:rsidRPr="00FD3472">
        <w:rPr>
          <w:rFonts w:ascii="Calibri" w:eastAsiaTheme="minorEastAsia" w:hAnsi="Calibri" w:cs="Calibri"/>
          <w:lang w:eastAsia="ru-RU"/>
        </w:rPr>
        <w:t>Граждане, претендующие на замещение государственных должностей Свердловской области, назначение на которые и освобождение от которых осуществляется Губернатором Свердловской области, и государственных должностей Свердловской области Уполномоченного по правам человека в Свердловской области и Уполномоченного по правам ребенка в Свердловской области, представляют сведения о доходах (доходах членов семьи) в Департамент государственной службы, кадров и наград Губернатора Свердловской области и Правительства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6. Лица, замещающие отдельные государственные должности Свердловской области, представляют сведения о доходах (доходах членов семьи) и сведения о расходах в Департамент противодействия коррупции Свердловской области.</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46">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20.03.2023 N 120-УГ)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7. Граждане представляют сведения о доходах (доходах членов семьи), а лица, замещающие отдельные государственные должности Свердловской области, представляют сведения о доходах (доходах членов семьи) и сведения о расходах на бумажном носителе, а также файл с электронным </w:t>
      </w:r>
      <w:r w:rsidRPr="00FD3472">
        <w:rPr>
          <w:rFonts w:ascii="Calibri" w:eastAsiaTheme="minorEastAsia" w:hAnsi="Calibri" w:cs="Calibri"/>
          <w:lang w:eastAsia="ru-RU"/>
        </w:rPr>
        <w:lastRenderedPageBreak/>
        <w:t xml:space="preserve">образом указанных сведений, созданный с использованием программного обеспечения "Справки БК" в </w:t>
      </w:r>
      <w:proofErr w:type="gramStart"/>
      <w:r w:rsidRPr="00FD3472">
        <w:rPr>
          <w:rFonts w:ascii="Calibri" w:eastAsiaTheme="minorEastAsia" w:hAnsi="Calibri" w:cs="Calibri"/>
          <w:lang w:eastAsia="ru-RU"/>
        </w:rPr>
        <w:t>формате .XSB</w:t>
      </w:r>
      <w:proofErr w:type="gramEnd"/>
      <w:r w:rsidRPr="00FD3472">
        <w:rPr>
          <w:rFonts w:ascii="Calibri" w:eastAsiaTheme="minorEastAsia" w:hAnsi="Calibri" w:cs="Calibri"/>
          <w:lang w:eastAsia="ru-RU"/>
        </w:rPr>
        <w:t xml:space="preserve"> на внешнем носителе электронной информации (компакт-диск (CD, DVD), </w:t>
      </w:r>
      <w:proofErr w:type="spellStart"/>
      <w:r w:rsidRPr="00FD3472">
        <w:rPr>
          <w:rFonts w:ascii="Calibri" w:eastAsiaTheme="minorEastAsia" w:hAnsi="Calibri" w:cs="Calibri"/>
          <w:lang w:eastAsia="ru-RU"/>
        </w:rPr>
        <w:t>флеш</w:t>
      </w:r>
      <w:proofErr w:type="spellEnd"/>
      <w:r w:rsidRPr="00FD3472">
        <w:rPr>
          <w:rFonts w:ascii="Calibri" w:eastAsiaTheme="minorEastAsia" w:hAnsi="Calibri" w:cs="Calibri"/>
          <w:lang w:eastAsia="ru-RU"/>
        </w:rPr>
        <w:t>-накопитель USB или внешний жесткий диск).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8. В случае если гражданин обнаружил, что в представленных им сведениях о доходах (доходах членов семьи)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69">
        <w:r w:rsidRPr="00FD3472">
          <w:rPr>
            <w:rFonts w:ascii="Calibri" w:eastAsiaTheme="minorEastAsia" w:hAnsi="Calibri" w:cs="Calibri"/>
            <w:color w:val="0000FF"/>
            <w:lang w:eastAsia="ru-RU"/>
          </w:rPr>
          <w:t>пунктом 5</w:t>
        </w:r>
      </w:hyperlink>
      <w:r w:rsidRPr="00FD3472">
        <w:rPr>
          <w:rFonts w:ascii="Calibri" w:eastAsiaTheme="minorEastAsia" w:hAnsi="Calibri" w:cs="Calibri"/>
          <w:lang w:eastAsia="ru-RU"/>
        </w:rPr>
        <w:t xml:space="preserve"> настоящего порядка.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В случае если лицом, замещающим отдельную государственную должность Свердловской области, обнаружено, что в представленных им сведениях о доходах (доходах членов семьи) и сведений о расходах не отражены или не полностью отражены какие-либо сведения либо имеются ошибки, оно вправе представить в Департамент противодействия коррупции Свердловской области уточненные сведения в срок, установленный </w:t>
      </w:r>
      <w:hyperlink r:id="rId47">
        <w:r w:rsidRPr="00FD3472">
          <w:rPr>
            <w:rFonts w:ascii="Calibri" w:eastAsiaTheme="minorEastAsia" w:hAnsi="Calibri" w:cs="Calibri"/>
            <w:color w:val="0000FF"/>
            <w:lang w:eastAsia="ru-RU"/>
          </w:rPr>
          <w:t>Законом</w:t>
        </w:r>
      </w:hyperlink>
      <w:r w:rsidRPr="00FD3472">
        <w:rPr>
          <w:rFonts w:ascii="Calibri" w:eastAsiaTheme="minorEastAsia" w:hAnsi="Calibri" w:cs="Calibri"/>
          <w:lang w:eastAsia="ru-RU"/>
        </w:rPr>
        <w:t xml:space="preserve"> Свердловской области от 20 февраля 2009 года N 2-ОЗ.</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48">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20.03.2023 N 120-УГ)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9. Представляемые в соответствии с настоящим порядком сведения о доходах (доходах членов семьи)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10. Сведения о доходах (доходах членов семьи) и сведения о расходах лиц, замещающих отдельные государственные должности Свердловской области, размещаются на официальном сайте в информационно-телекоммуникационной сети "Интернет" государственного органа Свердловской области (далее - официальный сайт),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Порядок размещения сведений о доходах (доходах членов семьи) и сведений о расходах лиц, замещающих отдельные государственные должности Свердловской области, и членов их семей на официальных сайтах и предоставления этих сведений общероссийским средствам массовой информации для опубликования утверждается Губернатором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11. Государственные гражданские служащие Свердловской области, в должностные обязанности которых входит работа с представленными сведениями о доходах (доходах членов семьи) и сведениями о расходах, виновные в разглашении этих сведений или в использовании таких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12. Сведения о доходах (доходах членов семьи) и сведения о расходах, а также документы проверки достоверности и полноты этих сведений, в том числе информация о результатах проверки, приобщаются к личным делам лиц, замещающих отдельные государственные должности Свердловской области. Помимо хранения указанных сведений в бумажном виде допускается их хранение в электронном виде.</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В случае если гражданин, представивший сведения о доходах (доходах членов семьи), не был назначен на государственную должность Свердловской области, представленные им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возвращаются указанному лицу по его письменному заявлению вместе с другими документами, а в случае если такие документы возвращены не были, они подлежат уничтожению по истечении трех лет со дня их представления. Документы, представленные в электронном виде, хранятся в течение трех лет, после чего подлежат удалению.</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13. В случае непредставления по объективным причинам лицами, замещающими </w:t>
      </w:r>
      <w:r w:rsidRPr="00FD3472">
        <w:rPr>
          <w:rFonts w:ascii="Calibri" w:eastAsiaTheme="minorEastAsia" w:hAnsi="Calibri" w:cs="Calibri"/>
          <w:lang w:eastAsia="ru-RU"/>
        </w:rPr>
        <w:lastRenderedPageBreak/>
        <w:t>государственные должности Свердловской области, сведений о доходах и расходах своих супруги (супруга) и несовершеннолетних детей, данный факт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14. В случае непредставления или представления заведомо ложных сведений о доходах (доходах членов семьи) гражданин не может быть назначен на государственную должность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15. В случае непредставления или представления заведомо ложных сведений о доходах (доходах членов семьи) и сведений о расходах, лица, замещающие отдельные государственные должности Свердловской области, несут ответственность в соответствии с законодательством Российской Федерации.</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outlineLvl w:val="0"/>
        <w:rPr>
          <w:rFonts w:ascii="Calibri" w:eastAsiaTheme="minorEastAsia" w:hAnsi="Calibri" w:cs="Calibri"/>
          <w:lang w:eastAsia="ru-RU"/>
        </w:rPr>
      </w:pPr>
      <w:r w:rsidRPr="00FD3472">
        <w:rPr>
          <w:rFonts w:ascii="Calibri" w:eastAsiaTheme="minorEastAsia" w:hAnsi="Calibri" w:cs="Calibri"/>
          <w:lang w:eastAsia="ru-RU"/>
        </w:rPr>
        <w:t>Утвержден</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Указом Губернатора</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от 15 декабря 2020 г. N 700-УГ</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bookmarkStart w:id="4" w:name="P96"/>
      <w:bookmarkEnd w:id="4"/>
      <w:r w:rsidRPr="00FD3472">
        <w:rPr>
          <w:rFonts w:ascii="Calibri" w:eastAsiaTheme="minorEastAsia" w:hAnsi="Calibri" w:cs="Calibri"/>
          <w:b/>
          <w:lang w:eastAsia="ru-RU"/>
        </w:rPr>
        <w:t>ПОЛОЖЕНИЕ</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О ПРЕДСТАВЛЕНИИ ГРАЖДАНАМИ, ПРЕТЕНДУЮЩИМИ НА ЗАМЕЩЕНИЕ</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ДОЛЖНОСТЕЙ ГОСУДАРСТВЕННОЙ ГРАЖДАНСКОЙ СЛУЖБЫ</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СВЕРДЛОВСКОЙ ОБЛАСТИ, И ГОСУДАРСТВЕННЫМИ ГРАЖДАНСКИМИ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СЛУЖАЩИМИ СВЕРДЛОВСКОЙ ОБЛАСТИ СВЕДЕНИЙ О ДОХОДАХ, РАСХОДАХ,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ОБ ИМУЩЕСТВЕ И ОБЯЗАТЕЛЬСТВАХ ИМУЩЕСТВЕННОГО ХАРАКТЕРА</w:t>
      </w:r>
    </w:p>
    <w:p w:rsidR="00FD3472" w:rsidRPr="00FD3472" w:rsidRDefault="00FD3472" w:rsidP="00FD347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D3472" w:rsidRPr="00FD3472" w:rsidTr="00B91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Список изменяющих документов</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(в ред. </w:t>
            </w:r>
            <w:hyperlink r:id="rId49">
              <w:r w:rsidRPr="00FD3472">
                <w:rPr>
                  <w:rFonts w:ascii="Calibri" w:eastAsiaTheme="minorEastAsia" w:hAnsi="Calibri" w:cs="Calibri"/>
                  <w:color w:val="0000FF"/>
                  <w:lang w:eastAsia="ru-RU"/>
                </w:rPr>
                <w:t>Указа</w:t>
              </w:r>
            </w:hyperlink>
            <w:r w:rsidRPr="00FD3472">
              <w:rPr>
                <w:rFonts w:ascii="Calibri" w:eastAsiaTheme="minorEastAsia" w:hAnsi="Calibri" w:cs="Calibri"/>
                <w:color w:val="392C69"/>
                <w:lang w:eastAsia="ru-RU"/>
              </w:rPr>
              <w:t xml:space="preserve"> Губернатора Свердловской области от 20.03.2023 N 120-УГ)</w:t>
            </w: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Настоящее положение определяет порядок: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(доходах членов семьи)):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гражданином, претендующим на замещение должности государственной гражданской службы Свердловской области (далее - гражданин);</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государственным гражданским служащим Свердловской области, замещающим должность государственной гражданской службы Свердловской области, не включенную в перечень должностей государственной гражданской службы Свердловской области, при замещении которых государственные гражданские служащие Свердловской области обязаны представлять сведения о доходах (доходах членов семьи), утвержденный указом Губернатора Свердловской области (далее - перечень), и претендующим на замещение должности государственной гражданской службы Свердловской области, включенной в перечень (далее - кандидат на должность, предусмотренную перечнем);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lastRenderedPageBreak/>
        <w:t>государственным гражданским служащим Свердловской области, замещавшим по состоянию на 31 декабря отчетного года должность государственной гражданской службы Свердловской области, включенную в перечень (далее - гражданский служащий);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представления гражданским служащим одновременно со сведениями о доходах (доходах членов семьи) сведений о своих расходах, а также о расходах своих супруги (супруга) и несовершеннолетних детей (далее - сведения о расходах) в случае, установленном в </w:t>
      </w:r>
      <w:hyperlink r:id="rId50">
        <w:r w:rsidRPr="00FD3472">
          <w:rPr>
            <w:rFonts w:ascii="Calibri" w:eastAsiaTheme="minorEastAsia" w:hAnsi="Calibri" w:cs="Calibri"/>
            <w:color w:val="0000FF"/>
            <w:lang w:eastAsia="ru-RU"/>
          </w:rPr>
          <w:t>части 1 статьи 3</w:t>
        </w:r>
      </w:hyperlink>
      <w:r w:rsidRPr="00FD3472">
        <w:rPr>
          <w:rFonts w:ascii="Calibri" w:eastAsiaTheme="minorEastAsia" w:hAnsi="Calibri" w:cs="Calibri"/>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Сведения о доходах (доходах членов семьи) и сведения о расходах представляются по форме </w:t>
      </w:r>
      <w:hyperlink r:id="rId51">
        <w:r w:rsidRPr="00FD3472">
          <w:rPr>
            <w:rFonts w:ascii="Calibri" w:eastAsiaTheme="minorEastAsia" w:hAnsi="Calibri" w:cs="Calibri"/>
            <w:color w:val="0000FF"/>
            <w:lang w:eastAsia="ru-RU"/>
          </w:rPr>
          <w:t>справки</w:t>
        </w:r>
      </w:hyperlink>
      <w:r w:rsidRPr="00FD3472">
        <w:rPr>
          <w:rFonts w:ascii="Calibri" w:eastAsiaTheme="minorEastAsia" w:hAnsi="Calibri" w:cs="Calibri"/>
          <w:lang w:eastAsia="ru-RU"/>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 (далее - программное обеспечение "Справки БК").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5" w:name="P112"/>
      <w:bookmarkEnd w:id="5"/>
      <w:r w:rsidRPr="00FD3472">
        <w:rPr>
          <w:rFonts w:ascii="Calibri" w:eastAsiaTheme="minorEastAsia" w:hAnsi="Calibri" w:cs="Calibri"/>
          <w:lang w:eastAsia="ru-RU"/>
        </w:rPr>
        <w:t>3. Гражданин при поступлении на государственную гражданскую службу Свердловской области (далее - гражданская служба) представляет: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4. Кандидат на должность, предусмотренную перечнем, представляет сведения о доходах (доходах членов семьи) в соответствии с </w:t>
      </w:r>
      <w:hyperlink w:anchor="P112">
        <w:r w:rsidRPr="00FD3472">
          <w:rPr>
            <w:rFonts w:ascii="Calibri" w:eastAsiaTheme="minorEastAsia" w:hAnsi="Calibri" w:cs="Calibri"/>
            <w:color w:val="0000FF"/>
            <w:lang w:eastAsia="ru-RU"/>
          </w:rPr>
          <w:t>пунктом 3</w:t>
        </w:r>
      </w:hyperlink>
      <w:r w:rsidRPr="00FD3472">
        <w:rPr>
          <w:rFonts w:ascii="Calibri" w:eastAsiaTheme="minorEastAsia" w:hAnsi="Calibri" w:cs="Calibri"/>
          <w:lang w:eastAsia="ru-RU"/>
        </w:rPr>
        <w:t xml:space="preserve"> настоящего положения.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6" w:name="P116"/>
      <w:bookmarkEnd w:id="6"/>
      <w:r w:rsidRPr="00FD3472">
        <w:rPr>
          <w:rFonts w:ascii="Calibri" w:eastAsiaTheme="minorEastAsia" w:hAnsi="Calibri" w:cs="Calibri"/>
          <w:lang w:eastAsia="ru-RU"/>
        </w:rPr>
        <w:t>5. Гражданский служащий представляет ежегодно, не позднее 30 апреля года, следующего за отчетным: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сведения о своих доходах, полученных за отчетный период (с 1 января по 31 декабря) от всех источников (включая денежное содержание, пенсии, пособия и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lastRenderedPageBreak/>
        <w:t xml:space="preserve">3) сведения о расходах в случае, установленном в </w:t>
      </w:r>
      <w:hyperlink r:id="rId52">
        <w:r w:rsidRPr="00FD3472">
          <w:rPr>
            <w:rFonts w:ascii="Calibri" w:eastAsiaTheme="minorEastAsia" w:hAnsi="Calibri" w:cs="Calibri"/>
            <w:color w:val="0000FF"/>
            <w:lang w:eastAsia="ru-RU"/>
          </w:rPr>
          <w:t>части 1 статьи 3</w:t>
        </w:r>
      </w:hyperlink>
      <w:r w:rsidRPr="00FD3472">
        <w:rPr>
          <w:rFonts w:ascii="Calibri" w:eastAsiaTheme="minorEastAsia" w:hAnsi="Calibri" w:cs="Calibri"/>
          <w:lang w:eastAsia="ru-RU"/>
        </w:rPr>
        <w:t xml:space="preserve"> Федерального закона от 3 декабря 2012 года N 230-ФЗ.</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6. Сведения о доходах (доходах членов семьи) и сведения о расходах представляются в подразделение государственного органа Свердловской области по вопросам государственной гражданской службы и кадров, за исключением случаев, предусмотренных в </w:t>
      </w:r>
      <w:hyperlink w:anchor="P121">
        <w:r w:rsidRPr="00FD3472">
          <w:rPr>
            <w:rFonts w:ascii="Calibri" w:eastAsiaTheme="minorEastAsia" w:hAnsi="Calibri" w:cs="Calibri"/>
            <w:color w:val="0000FF"/>
            <w:lang w:eastAsia="ru-RU"/>
          </w:rPr>
          <w:t>пунктах 7</w:t>
        </w:r>
      </w:hyperlink>
      <w:r w:rsidRPr="00FD3472">
        <w:rPr>
          <w:rFonts w:ascii="Calibri" w:eastAsiaTheme="minorEastAsia" w:hAnsi="Calibri" w:cs="Calibri"/>
          <w:lang w:eastAsia="ru-RU"/>
        </w:rPr>
        <w:t xml:space="preserve"> и </w:t>
      </w:r>
      <w:hyperlink w:anchor="P127">
        <w:r w:rsidRPr="00FD3472">
          <w:rPr>
            <w:rFonts w:ascii="Calibri" w:eastAsiaTheme="minorEastAsia" w:hAnsi="Calibri" w:cs="Calibri"/>
            <w:color w:val="0000FF"/>
            <w:lang w:eastAsia="ru-RU"/>
          </w:rPr>
          <w:t>8</w:t>
        </w:r>
      </w:hyperlink>
      <w:r w:rsidRPr="00FD3472">
        <w:rPr>
          <w:rFonts w:ascii="Calibri" w:eastAsiaTheme="minorEastAsia" w:hAnsi="Calibri" w:cs="Calibri"/>
          <w:lang w:eastAsia="ru-RU"/>
        </w:rPr>
        <w:t xml:space="preserve"> настоящего положения.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7" w:name="P121"/>
      <w:bookmarkEnd w:id="7"/>
      <w:r w:rsidRPr="00FD3472">
        <w:rPr>
          <w:rFonts w:ascii="Calibri" w:eastAsiaTheme="minorEastAsia" w:hAnsi="Calibri" w:cs="Calibri"/>
          <w:lang w:eastAsia="ru-RU"/>
        </w:rPr>
        <w:t>7. В Департамент государственной службы, кадров и наград Губернатора Свердловской области и Правительства Свердловской области представляются: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сведения о доходах (доходах членов семьи) гражданином, претендующим на замещение:</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8" w:name="P123"/>
      <w:bookmarkEnd w:id="8"/>
      <w:r w:rsidRPr="00FD3472">
        <w:rPr>
          <w:rFonts w:ascii="Calibri" w:eastAsiaTheme="minorEastAsia" w:hAnsi="Calibri" w:cs="Calibri"/>
          <w:lang w:eastAsia="ru-RU"/>
        </w:rPr>
        <w:t>должности руководителя территориального исполнительного органа государственной власти Свердловской области, руководителя или заместителя руководителя областного исполнительного органа государственной власти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9" w:name="P124"/>
      <w:bookmarkEnd w:id="9"/>
      <w:r w:rsidRPr="00FD3472">
        <w:rPr>
          <w:rFonts w:ascii="Calibri" w:eastAsiaTheme="minorEastAsia" w:hAnsi="Calibri" w:cs="Calibri"/>
          <w:lang w:eastAsia="ru-RU"/>
        </w:rPr>
        <w:t>должности государственной гражданской службы Свердловской области в Аппарате Губернатора Свердловской области и Правительства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сведения о доходах (доходах членов семьи) государственным гражданским служащим Свердловской области, замещающим должность гражданской службы, не включенную в перечень, и претендующим на замещение должности гражданской службы, включенной в перечень, и указанной в </w:t>
      </w:r>
      <w:hyperlink w:anchor="P123">
        <w:r w:rsidRPr="00FD3472">
          <w:rPr>
            <w:rFonts w:ascii="Calibri" w:eastAsiaTheme="minorEastAsia" w:hAnsi="Calibri" w:cs="Calibri"/>
            <w:color w:val="0000FF"/>
            <w:lang w:eastAsia="ru-RU"/>
          </w:rPr>
          <w:t>абзацах втором</w:t>
        </w:r>
      </w:hyperlink>
      <w:r w:rsidRPr="00FD3472">
        <w:rPr>
          <w:rFonts w:ascii="Calibri" w:eastAsiaTheme="minorEastAsia" w:hAnsi="Calibri" w:cs="Calibri"/>
          <w:lang w:eastAsia="ru-RU"/>
        </w:rPr>
        <w:t xml:space="preserve"> и </w:t>
      </w:r>
      <w:hyperlink w:anchor="P124">
        <w:r w:rsidRPr="00FD3472">
          <w:rPr>
            <w:rFonts w:ascii="Calibri" w:eastAsiaTheme="minorEastAsia" w:hAnsi="Calibri" w:cs="Calibri"/>
            <w:color w:val="0000FF"/>
            <w:lang w:eastAsia="ru-RU"/>
          </w:rPr>
          <w:t>третьем подпункта 1</w:t>
        </w:r>
      </w:hyperlink>
      <w:r w:rsidRPr="00FD3472">
        <w:rPr>
          <w:rFonts w:ascii="Calibri" w:eastAsiaTheme="minorEastAsia" w:hAnsi="Calibri" w:cs="Calibri"/>
          <w:lang w:eastAsia="ru-RU"/>
        </w:rPr>
        <w:t xml:space="preserve"> настоящего пункта;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3) сведения о доходах (доходах членов семьи) и сведения о расходах государственным гражданским служащим Свердловской области, замещавшим по состоянию на 31 декабря отчетного года должность государственной гражданской службы Свердловской области в Аппарате Губернатора Свердловской области и Правительства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10" w:name="P127"/>
      <w:bookmarkEnd w:id="10"/>
      <w:r w:rsidRPr="00FD3472">
        <w:rPr>
          <w:rFonts w:ascii="Calibri" w:eastAsiaTheme="minorEastAsia" w:hAnsi="Calibri" w:cs="Calibri"/>
          <w:lang w:eastAsia="ru-RU"/>
        </w:rPr>
        <w:t>8. В Департамент противодействия коррупции Свердловской области представляются сведения о доходах (доходах членов семьи) и сведения о расходах гражданским служащим Свердловской области, замещавшим по состоянию на 31 декабря отчетного года должность руководителя территориального исполнительного органа государственной власти Свердловской области, руководителя или заместителя руководителя областного исполнительного органа государственной власти Свердловской области.</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53">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20.03.2023 N 120-УГ)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9. Гражданин и кандидат на должность, предусмотренную перечнем, представляют сведения о доходах (доходах членов семьи), а гражданский служащий представляет сведения о доходах (доходах членов семьи) и сведения о расходах на бумажном носителе, а также файл с электронным образом указанных сведений, созданный с использованием программного обеспечения "Справки БК" в </w:t>
      </w:r>
      <w:proofErr w:type="gramStart"/>
      <w:r w:rsidRPr="00FD3472">
        <w:rPr>
          <w:rFonts w:ascii="Calibri" w:eastAsiaTheme="minorEastAsia" w:hAnsi="Calibri" w:cs="Calibri"/>
          <w:lang w:eastAsia="ru-RU"/>
        </w:rPr>
        <w:t>формате .XSB</w:t>
      </w:r>
      <w:proofErr w:type="gramEnd"/>
      <w:r w:rsidRPr="00FD3472">
        <w:rPr>
          <w:rFonts w:ascii="Calibri" w:eastAsiaTheme="minorEastAsia" w:hAnsi="Calibri" w:cs="Calibri"/>
          <w:lang w:eastAsia="ru-RU"/>
        </w:rPr>
        <w:t xml:space="preserve"> на внешнем носителе электронной информации (компакт-диск (CD, DVD), </w:t>
      </w:r>
      <w:proofErr w:type="spellStart"/>
      <w:r w:rsidRPr="00FD3472">
        <w:rPr>
          <w:rFonts w:ascii="Calibri" w:eastAsiaTheme="minorEastAsia" w:hAnsi="Calibri" w:cs="Calibri"/>
          <w:lang w:eastAsia="ru-RU"/>
        </w:rPr>
        <w:t>флеш</w:t>
      </w:r>
      <w:proofErr w:type="spellEnd"/>
      <w:r w:rsidRPr="00FD3472">
        <w:rPr>
          <w:rFonts w:ascii="Calibri" w:eastAsiaTheme="minorEastAsia" w:hAnsi="Calibri" w:cs="Calibri"/>
          <w:lang w:eastAsia="ru-RU"/>
        </w:rPr>
        <w:t>-накопитель USB или внешний жесткий диск).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10. В случае если гражданин или кандидат на должность, предусмотренную перечнем, обнаружили, что в представленных им сведениях о доходах (доходах членов семьи) не отражены или не полностью отражены какие-либо сведения либо имеются ошибки, они вправе представить уточненные сведения в течение одного месяца со дня представления сведений о доходах в соответствии с </w:t>
      </w:r>
      <w:hyperlink w:anchor="P112">
        <w:r w:rsidRPr="00FD3472">
          <w:rPr>
            <w:rFonts w:ascii="Calibri" w:eastAsiaTheme="minorEastAsia" w:hAnsi="Calibri" w:cs="Calibri"/>
            <w:color w:val="0000FF"/>
            <w:lang w:eastAsia="ru-RU"/>
          </w:rPr>
          <w:t>пунктом 3</w:t>
        </w:r>
      </w:hyperlink>
      <w:r w:rsidRPr="00FD3472">
        <w:rPr>
          <w:rFonts w:ascii="Calibri" w:eastAsiaTheme="minorEastAsia" w:hAnsi="Calibri" w:cs="Calibri"/>
          <w:lang w:eastAsia="ru-RU"/>
        </w:rPr>
        <w:t xml:space="preserve"> настоящего положения.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В случае если гражданский служащий обнаружил, что в представленных им сведениях о доходах (доходах членов семьи) и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116">
        <w:r w:rsidRPr="00FD3472">
          <w:rPr>
            <w:rFonts w:ascii="Calibri" w:eastAsiaTheme="minorEastAsia" w:hAnsi="Calibri" w:cs="Calibri"/>
            <w:color w:val="0000FF"/>
            <w:lang w:eastAsia="ru-RU"/>
          </w:rPr>
          <w:t>абзаце первом пункта 5</w:t>
        </w:r>
      </w:hyperlink>
      <w:r w:rsidRPr="00FD3472">
        <w:rPr>
          <w:rFonts w:ascii="Calibri" w:eastAsiaTheme="minorEastAsia" w:hAnsi="Calibri" w:cs="Calibri"/>
          <w:lang w:eastAsia="ru-RU"/>
        </w:rPr>
        <w:t xml:space="preserve"> настоящего положения.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lastRenderedPageBreak/>
        <w:t>11. Представляемые в соответствии с настоящим положением сведения о доходах (доходах членов семьи)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12. Сведения о доходах (доходах членов семьи) и сведения о расходах гражданского служащего размещаются в информационно-телекоммуникационной сети "Интернет" на официальном сайте государственного органа Свердловской области (далее - официальный сайт),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Порядок размещения сведений о доходах (доходах членов семьи) и сведений о расходах гражданских служащих на официальных сайтах и предоставления этих сведений общероссийским средствам массовой информации для опубликования утверждается Губернатором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13. Государственные гражданские служащие Свердловской области, в должностные обязанности которых входит работа с представленными сведениями о доходах (доходах членов семьи)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14. Сведения о доходах (доходах членов семьи), представленные в соответствии с настоящим положением гражданином или кандидатом на должность, предусмотренную перечнем, а также представляемые ежегодно гражданским служащим сведения о доходах (доходах членов семьи) и сведения о расходах вместе с информацией о результатах проверки достоверности и полноты этих сведений приобщаются к личному делу гражданского служащего. Помимо хранения указанных сведений в бумажном виде допускается их хранение в электронном виде.</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В случае если гражданин или кандидат на должность, предусмотренную перечнем, представивший сведения о доходах (доходах членов семьи), не был назначен на должность гражданской службы, представленные им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возвращаются указанному лицу по его письменному заявлению вместе с другими документами, а в случае если такие документы возвращены не были, они подлежат уничтожению по истечении трех лет со дня их представления. Документы, представленные в электронном виде, хранятся в течение трех лет, после чего подлежат удалению.</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15. В случае непредставления по объективным причинам гражданским служащим сведений о доходах и расходах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В случае непредставления или представления заведомо ложных сведений о доходах (доходах членов семьи) гражданин или кандидат на должность, предусмотренную перечнем, не может быть назначен на должность гражданской службы.</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В случае непредставления или представления заведомо ложных сведений о доходах (доходах членов семьи) и сведений о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outlineLvl w:val="0"/>
        <w:rPr>
          <w:rFonts w:ascii="Calibri" w:eastAsiaTheme="minorEastAsia" w:hAnsi="Calibri" w:cs="Calibri"/>
          <w:lang w:eastAsia="ru-RU"/>
        </w:rPr>
      </w:pPr>
      <w:r w:rsidRPr="00FD3472">
        <w:rPr>
          <w:rFonts w:ascii="Calibri" w:eastAsiaTheme="minorEastAsia" w:hAnsi="Calibri" w:cs="Calibri"/>
          <w:lang w:eastAsia="ru-RU"/>
        </w:rPr>
        <w:t>Утвержден</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Указом Губернатора</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от 15 декабря 2020 г. N 700-УГ</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bookmarkStart w:id="11" w:name="P151"/>
      <w:bookmarkEnd w:id="11"/>
      <w:r w:rsidRPr="00FD3472">
        <w:rPr>
          <w:rFonts w:ascii="Calibri" w:eastAsiaTheme="minorEastAsia" w:hAnsi="Calibri" w:cs="Calibri"/>
          <w:b/>
          <w:lang w:eastAsia="ru-RU"/>
        </w:rPr>
        <w:t>ПОРЯДОК</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ПРЕДСТАВЛЕНИЯ ГРАЖДАНАМИ, ПРЕТЕНДУЮЩИМИ НА ЗАМЕЩЕНИЕ</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ДОЛЖНОСТЕЙ РУКОВОДИТЕЛЕЙ ГОСУДАРСТВЕННЫХ УЧРЕЖДЕНИЙ</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СВЕРДЛОВСКОЙ ОБЛАСТИ, И РУКОВОДИТЕЛЯМИ ГОСУДАРСТВЕННЫХ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УЧРЕЖДЕНИЙ СВЕРДЛОВСКОЙ ОБЛАСТИ СВЕДЕНИЙ О ДОХОДАХ,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ОБ ИМУЩЕСТВЕ И ОБЯЗАТЕЛЬСТВАХ ИМУЩЕСТВЕННОГО ХАРАКТЕРА</w:t>
      </w:r>
    </w:p>
    <w:p w:rsidR="00FD3472" w:rsidRPr="00FD3472" w:rsidRDefault="00FD3472" w:rsidP="00FD347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D3472" w:rsidRPr="00FD3472" w:rsidTr="00B91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Список изменяющих документов</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(в ред. </w:t>
            </w:r>
            <w:hyperlink r:id="rId54">
              <w:r w:rsidRPr="00FD3472">
                <w:rPr>
                  <w:rFonts w:ascii="Calibri" w:eastAsiaTheme="minorEastAsia" w:hAnsi="Calibri" w:cs="Calibri"/>
                  <w:color w:val="0000FF"/>
                  <w:lang w:eastAsia="ru-RU"/>
                </w:rPr>
                <w:t>Указа</w:t>
              </w:r>
            </w:hyperlink>
            <w:r w:rsidRPr="00FD3472">
              <w:rPr>
                <w:rFonts w:ascii="Calibri" w:eastAsiaTheme="minorEastAsia" w:hAnsi="Calibri" w:cs="Calibri"/>
                <w:color w:val="392C69"/>
                <w:lang w:eastAsia="ru-RU"/>
              </w:rPr>
              <w:t xml:space="preserve"> Губернатора Свердловской области от 20.03.2023 N 120-УГ)</w:t>
            </w: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Настоящий порядок устанавливает процедуру представления гражданином, претендующим на замещение должности руководителя государственного учреждения Свердловской области (далее - гражданин), а также руководителем государственного учреждения Свердловской области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Сведения о доходах, об имуществе и обязательствах имущественного характера представляются по форме </w:t>
      </w:r>
      <w:hyperlink r:id="rId55">
        <w:r w:rsidRPr="00FD3472">
          <w:rPr>
            <w:rFonts w:ascii="Calibri" w:eastAsiaTheme="minorEastAsia" w:hAnsi="Calibri" w:cs="Calibri"/>
            <w:color w:val="0000FF"/>
            <w:lang w:eastAsia="ru-RU"/>
          </w:rPr>
          <w:t>справки</w:t>
        </w:r>
      </w:hyperlink>
      <w:r w:rsidRPr="00FD3472">
        <w:rPr>
          <w:rFonts w:ascii="Calibri" w:eastAsiaTheme="minorEastAsia" w:hAnsi="Calibri" w:cs="Calibri"/>
          <w:lang w:eastAsia="ru-RU"/>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 (далее - программное обеспечение "Справки БК").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3. Гражданин и руководитель государственного учреждения Свердловской области представляют сведения о доходах, об имуществе и обязательствах имущественного характера 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 (далее - государственный орган Свердловской области), за исключением случаев, когда функции и полномочия учредителя государственного учреждения Свердловской области осуществляет Губернатор Свердловской области. В этих случаях сведения о доходах, об имуществе и обязательствах имущественного характера гражданином представляются в Департамент государственной службы, кадров и наград Губернатора Свердловской области и Правительства Свердловской области (далее - Департамент государственной службы), а руководителем государственного учреждения Свердловской области - в Департамент противодействия коррупции Свердловской области.</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56">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20.03.2023 N 120-УГ)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4. Сведения о доходах, об имуществе и обязательствах имущественного характера представляются на бумажном носителе, а также в виде файла с электронным образом указанных сведений, созданного с использованием программного обеспечения "Справки БК" в </w:t>
      </w:r>
      <w:proofErr w:type="gramStart"/>
      <w:r w:rsidRPr="00FD3472">
        <w:rPr>
          <w:rFonts w:ascii="Calibri" w:eastAsiaTheme="minorEastAsia" w:hAnsi="Calibri" w:cs="Calibri"/>
          <w:lang w:eastAsia="ru-RU"/>
        </w:rPr>
        <w:t>формате .XSB</w:t>
      </w:r>
      <w:proofErr w:type="gramEnd"/>
      <w:r w:rsidRPr="00FD3472">
        <w:rPr>
          <w:rFonts w:ascii="Calibri" w:eastAsiaTheme="minorEastAsia" w:hAnsi="Calibri" w:cs="Calibri"/>
          <w:lang w:eastAsia="ru-RU"/>
        </w:rPr>
        <w:t xml:space="preserve"> на внешнем носителе электронной информации (компакт-диск (CD, DVD), </w:t>
      </w:r>
      <w:proofErr w:type="spellStart"/>
      <w:r w:rsidRPr="00FD3472">
        <w:rPr>
          <w:rFonts w:ascii="Calibri" w:eastAsiaTheme="minorEastAsia" w:hAnsi="Calibri" w:cs="Calibri"/>
          <w:lang w:eastAsia="ru-RU"/>
        </w:rPr>
        <w:t>флеш</w:t>
      </w:r>
      <w:proofErr w:type="spellEnd"/>
      <w:r w:rsidRPr="00FD3472">
        <w:rPr>
          <w:rFonts w:ascii="Calibri" w:eastAsiaTheme="minorEastAsia" w:hAnsi="Calibri" w:cs="Calibri"/>
          <w:lang w:eastAsia="ru-RU"/>
        </w:rPr>
        <w:t xml:space="preserve">-накопитель USB </w:t>
      </w:r>
      <w:r w:rsidRPr="00FD3472">
        <w:rPr>
          <w:rFonts w:ascii="Calibri" w:eastAsiaTheme="minorEastAsia" w:hAnsi="Calibri" w:cs="Calibri"/>
          <w:lang w:eastAsia="ru-RU"/>
        </w:rPr>
        <w:lastRenderedPageBreak/>
        <w:t>или внешний жесткий диск).</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5. Сведения о доходах, об имуществе и обязательствах имущественного характера, представляемые гражданином, включают: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сведения о его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государственного учреждения Свердловской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государственного учреждения Свердловской области (на отчетную дату);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государственного учреждения Свердловской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государственного учреждения Свердловской области (на отчетную дату).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6. Сведения о доходах, об имуществе и обязательствах имущественного характера, представляемые руководителем государственного учреждения Свердловской области, включают: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сведения о его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7. Сведения о доходах, об имуществе и обязательствах имущественного характера представляются руководителем государственного учреждения Свердловской области ежегодно не позднее 30 апреля года, следующего за отчетным.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8. Сведения о доходах, об имуществе и обязательствах имущественного характера включают в себя в том числе сведения: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о счетах (вкладах) и наличных денежных средствах в иностранных банках, расположенных за пределами территории Российской Федерации;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2) о государственных ценных бумагах иностранных государств, облигациях и акциях иных иностранных эмитентов;</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3) о недвижимом имуществе, находящемся за пределами территории Российской Федерации;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4) об обязательствах имущественного характера за пределами территории Российской Федерации.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9. В случае если руководитель государственного учреждения Свердловской области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w:t>
      </w:r>
      <w:r w:rsidRPr="00FD3472">
        <w:rPr>
          <w:rFonts w:ascii="Calibri" w:eastAsiaTheme="minorEastAsia" w:hAnsi="Calibri" w:cs="Calibri"/>
          <w:lang w:eastAsia="ru-RU"/>
        </w:rPr>
        <w:lastRenderedPageBreak/>
        <w:t>имеются ошибки, он вправе представить уточненные сведения не позднее 31 мая года, следующего за отчетным. Такие уточненные сведения не считаются представленными с нарушением срока.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10. 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11. Сведения о доходах, об имуществе и обязательствах имущественного характера руководителя государственного учреждения Свердловской области размещаются в информационно-телекоммуникационной сети "Интернет" на официальном сайте государственного органа Свердловской области (далее - официальный сайт),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Порядок размещения сведений о доходах, об имуществе и обязательствах имущественного характера руководителей государственных учреждений Свердловской области и членов их семей на официальных сайтах и предоставления этих сведений общероссийским средствам массовой информации для опубликования утверждается Губернатором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12. Государственные гражданские служащие Свердловской области, в должностные обязанности которых входит работа с представленными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13. Сведения о доходах, об имуществе и обязательствах имущественного характера хранятся в государственном органе Свердловской области или в Департаменте государственной службы.</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14. Сведения о доходах, об имуществе и обязательствах имущественного характера и результаты проверки достоверности и полноты сведений о доходах, об имуществе и обязательствах имущественного характера приобщаются к личному делу руководителя государственного учреждения Свердловской области. Помимо хранения указанных сведений в бумажном виде допускается их хранение в электронном виде.</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outlineLvl w:val="0"/>
        <w:rPr>
          <w:rFonts w:ascii="Calibri" w:eastAsiaTheme="minorEastAsia" w:hAnsi="Calibri" w:cs="Calibri"/>
          <w:lang w:eastAsia="ru-RU"/>
        </w:rPr>
      </w:pPr>
      <w:r w:rsidRPr="00FD3472">
        <w:rPr>
          <w:rFonts w:ascii="Calibri" w:eastAsiaTheme="minorEastAsia" w:hAnsi="Calibri" w:cs="Calibri"/>
          <w:lang w:eastAsia="ru-RU"/>
        </w:rPr>
        <w:t>Утвержден</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Указом Губернатора</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от 15 декабря 2020 г. N 700-УГ</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bookmarkStart w:id="12" w:name="P194"/>
      <w:bookmarkEnd w:id="12"/>
      <w:r w:rsidRPr="00FD3472">
        <w:rPr>
          <w:rFonts w:ascii="Calibri" w:eastAsiaTheme="minorEastAsia" w:hAnsi="Calibri" w:cs="Calibri"/>
          <w:b/>
          <w:lang w:eastAsia="ru-RU"/>
        </w:rPr>
        <w:t>ПОРЯДОК</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ПРИЕМА СВЕДЕНИЙ О ДОХОДАХ, ОБ ИМУЩЕСТВЕ И ОБЯЗАТЕЛЬСТВАХ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ИМУЩЕСТВЕННОГО ХАРАКТЕРА, ПРЕДСТАВЛЯЕМЫХ ГРАЖДАНАМИ,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ПРЕТЕНДУЮЩИМИ НА ЗАМЕЩЕНИЕ МУНИЦИПАЛЬНЫХ ДОЛЖНОСТЕЙ</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В МУНИЦИПАЛЬНЫХ ОБРАЗОВАНИЯХ, РАСПОЛОЖЕННЫХ НА ТЕРРИТОРИИ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СВЕРДЛОВСКОЙ ОБЛАСТИ, И ДОЛЖНОСТЕЙ ГЛАВ МЕСТНЫХ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АДМИНИСТРАЦИЙ ПО КОНТРАКТУ, И СВЕДЕНИЙ О ДОХОДАХ, РАСХОДАХ,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ОБ ИМУЩЕСТВЕ И ОБЯЗАТЕЛЬСТВАХ ИМУЩЕСТВЕННОГО ХАРАКТЕРА,</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ПРЕДСТАВЛЯЕМЫХ ЛИЦАМИ, ЗАМЕЩАЮЩИМИ МУНИЦИПАЛЬНЫЕ ДОЛЖНОСТИ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В МУНИЦИПАЛЬНЫХ ОБРАЗОВАНИЯХ, РАСПОЛОЖЕННЫХ НА ТЕРРИТОРИИ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СВЕРДЛОВСКОЙ ОБЛАСТИ, И ДОЛЖНОСТИ ГЛАВ</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b/>
          <w:lang w:eastAsia="ru-RU"/>
        </w:rPr>
      </w:pPr>
      <w:r w:rsidRPr="00FD3472">
        <w:rPr>
          <w:rFonts w:ascii="Calibri" w:eastAsiaTheme="minorEastAsia" w:hAnsi="Calibri" w:cs="Calibri"/>
          <w:b/>
          <w:lang w:eastAsia="ru-RU"/>
        </w:rPr>
        <w:t>МЕСТНЫХ АДМИНИСТРАЦИЙ ПО КОНТРАКТУ</w:t>
      </w:r>
    </w:p>
    <w:p w:rsidR="00FD3472" w:rsidRPr="00FD3472" w:rsidRDefault="00FD3472" w:rsidP="00FD347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D3472" w:rsidRPr="00FD3472" w:rsidTr="00B91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Список изменяющих документов</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(в ред. Указов Губернатора Свердловской области от 02.02.2022 </w:t>
            </w:r>
            <w:hyperlink r:id="rId57">
              <w:r w:rsidRPr="00FD3472">
                <w:rPr>
                  <w:rFonts w:ascii="Calibri" w:eastAsiaTheme="minorEastAsia" w:hAnsi="Calibri" w:cs="Calibri"/>
                  <w:color w:val="0000FF"/>
                  <w:lang w:eastAsia="ru-RU"/>
                </w:rPr>
                <w:t>N 47-УГ</w:t>
              </w:r>
            </w:hyperlink>
            <w:r w:rsidRPr="00FD3472">
              <w:rPr>
                <w:rFonts w:ascii="Calibri" w:eastAsiaTheme="minorEastAsia" w:hAnsi="Calibri" w:cs="Calibri"/>
                <w:color w:val="392C69"/>
                <w:lang w:eastAsia="ru-RU"/>
              </w:rPr>
              <w:t>,</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color w:val="392C69"/>
                <w:lang w:eastAsia="ru-RU"/>
              </w:rPr>
              <w:t xml:space="preserve">от 22.11.2022 </w:t>
            </w:r>
            <w:hyperlink r:id="rId58">
              <w:r w:rsidRPr="00FD3472">
                <w:rPr>
                  <w:rFonts w:ascii="Calibri" w:eastAsiaTheme="minorEastAsia" w:hAnsi="Calibri" w:cs="Calibri"/>
                  <w:color w:val="0000FF"/>
                  <w:lang w:eastAsia="ru-RU"/>
                </w:rPr>
                <w:t>N 592-УГ</w:t>
              </w:r>
            </w:hyperlink>
            <w:r w:rsidRPr="00FD3472">
              <w:rPr>
                <w:rFonts w:ascii="Calibri" w:eastAsiaTheme="minorEastAsia" w:hAnsi="Calibri" w:cs="Calibri"/>
                <w:color w:val="392C69"/>
                <w:lang w:eastAsia="ru-RU"/>
              </w:rPr>
              <w:t xml:space="preserve">, от 20.03.2023 </w:t>
            </w:r>
            <w:hyperlink r:id="rId59">
              <w:r w:rsidRPr="00FD3472">
                <w:rPr>
                  <w:rFonts w:ascii="Calibri" w:eastAsiaTheme="minorEastAsia" w:hAnsi="Calibri" w:cs="Calibri"/>
                  <w:color w:val="0000FF"/>
                  <w:lang w:eastAsia="ru-RU"/>
                </w:rPr>
                <w:t>N 120-УГ</w:t>
              </w:r>
            </w:hyperlink>
            <w:r w:rsidRPr="00FD347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ind w:firstLine="540"/>
        <w:jc w:val="both"/>
        <w:rPr>
          <w:rFonts w:ascii="Calibri" w:eastAsiaTheme="minorEastAsia" w:hAnsi="Calibri" w:cs="Calibri"/>
          <w:lang w:eastAsia="ru-RU"/>
        </w:rPr>
      </w:pPr>
      <w:bookmarkStart w:id="13" w:name="P210"/>
      <w:bookmarkEnd w:id="13"/>
      <w:r w:rsidRPr="00FD3472">
        <w:rPr>
          <w:rFonts w:ascii="Calibri" w:eastAsiaTheme="minorEastAsia" w:hAnsi="Calibri" w:cs="Calibri"/>
          <w:lang w:eastAsia="ru-RU"/>
        </w:rPr>
        <w:t>1. Настоящий порядок устанавливает процедуру: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приема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(доходах членов семьи)), представляемых Губернатору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гражданами, претендующими на замещение муниципальных должностей в муниципальных образованиях, расположенных на территории Свердловской области (далее - муниципальное образование);</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гражданами, претендующими на замещение должностей глав местных администраций по контракту в муниципальных образованиях (далее - главы местных администраций);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лицами, замещающими муниципальные должности в муниципальных образованиях;</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лицами, замещающими должности глав местных администраций;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приема одновременно со сведениями о доходах (доходах членов семьи) лиц, замещающих муниципальные должности в муниципальных образованиях, и лиц, замещающих должности глав местных администраций, сведений об их расходах, а также о расходах супруги (супруга) и несовершеннолетних детей в случае, установленном в </w:t>
      </w:r>
      <w:hyperlink r:id="rId60">
        <w:r w:rsidRPr="00FD3472">
          <w:rPr>
            <w:rFonts w:ascii="Calibri" w:eastAsiaTheme="minorEastAsia" w:hAnsi="Calibri" w:cs="Calibri"/>
            <w:color w:val="0000FF"/>
            <w:lang w:eastAsia="ru-RU"/>
          </w:rPr>
          <w:t>части 1 статьи 3</w:t>
        </w:r>
      </w:hyperlink>
      <w:r w:rsidRPr="00FD3472">
        <w:rPr>
          <w:rFonts w:ascii="Calibri" w:eastAsiaTheme="minorEastAsia" w:hAnsi="Calibri" w:cs="Calibri"/>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К сведениям, указанным в </w:t>
      </w:r>
      <w:hyperlink w:anchor="P210">
        <w:r w:rsidRPr="00FD3472">
          <w:rPr>
            <w:rFonts w:ascii="Calibri" w:eastAsiaTheme="minorEastAsia" w:hAnsi="Calibri" w:cs="Calibri"/>
            <w:color w:val="0000FF"/>
            <w:lang w:eastAsia="ru-RU"/>
          </w:rPr>
          <w:t>пункте 1</w:t>
        </w:r>
      </w:hyperlink>
      <w:r w:rsidRPr="00FD3472">
        <w:rPr>
          <w:rFonts w:ascii="Calibri" w:eastAsiaTheme="minorEastAsia" w:hAnsi="Calibri" w:cs="Calibri"/>
          <w:lang w:eastAsia="ru-RU"/>
        </w:rPr>
        <w:t xml:space="preserve"> настоящего порядка, относятся </w:t>
      </w:r>
      <w:hyperlink r:id="rId61">
        <w:r w:rsidRPr="00FD3472">
          <w:rPr>
            <w:rFonts w:ascii="Calibri" w:eastAsiaTheme="minorEastAsia" w:hAnsi="Calibri" w:cs="Calibri"/>
            <w:color w:val="0000FF"/>
            <w:lang w:eastAsia="ru-RU"/>
          </w:rPr>
          <w:t>справка</w:t>
        </w:r>
      </w:hyperlink>
      <w:r w:rsidRPr="00FD3472">
        <w:rPr>
          <w:rFonts w:ascii="Calibri" w:eastAsiaTheme="minorEastAsia" w:hAnsi="Calibri" w:cs="Calibri"/>
          <w:lang w:eastAsia="ru-RU"/>
        </w:rPr>
        <w:t xml:space="preserve"> о доходах, расходах, об имуществе и обязательствах имущественного характера, представленная по форме,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 (далее - программное обеспечение "Справки БК"), и прилагаемые к ней документы (далее - сведения).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3. Прием сведений осуществляется Департаментом противодействия коррупции Свердловской области (далее - Департамент) и администрациями управленческих округов Свердловской области (далее - администрации управленческих округов).</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62">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20.03.2023 N 120-УГ)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Департамент принимает сведения от: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 граждан, претендующих на замещение должностей глав местных администраций, и лиц, замещающих указанные должности;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14" w:name="P222"/>
      <w:bookmarkEnd w:id="14"/>
      <w:r w:rsidRPr="00FD3472">
        <w:rPr>
          <w:rFonts w:ascii="Calibri" w:eastAsiaTheme="minorEastAsia" w:hAnsi="Calibri" w:cs="Calibri"/>
          <w:lang w:eastAsia="ru-RU"/>
        </w:rPr>
        <w:t>2) лиц, замещающих должности председателей и заместителей председателей представительных органов муниципальных образований;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15" w:name="P223"/>
      <w:bookmarkEnd w:id="15"/>
      <w:r w:rsidRPr="00FD3472">
        <w:rPr>
          <w:rFonts w:ascii="Calibri" w:eastAsiaTheme="minorEastAsia" w:hAnsi="Calibri" w:cs="Calibri"/>
          <w:lang w:eastAsia="ru-RU"/>
        </w:rPr>
        <w:lastRenderedPageBreak/>
        <w:t>3) лиц, замещающих муниципальные должности глав муниципальных образований;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4) утратил силу. - </w:t>
      </w:r>
      <w:hyperlink r:id="rId63">
        <w:r w:rsidRPr="00FD3472">
          <w:rPr>
            <w:rFonts w:ascii="Calibri" w:eastAsiaTheme="minorEastAsia" w:hAnsi="Calibri" w:cs="Calibri"/>
            <w:color w:val="0000FF"/>
            <w:lang w:eastAsia="ru-RU"/>
          </w:rPr>
          <w:t>Указ</w:t>
        </w:r>
      </w:hyperlink>
      <w:r w:rsidRPr="00FD3472">
        <w:rPr>
          <w:rFonts w:ascii="Calibri" w:eastAsiaTheme="minorEastAsia" w:hAnsi="Calibri" w:cs="Calibri"/>
          <w:lang w:eastAsia="ru-RU"/>
        </w:rPr>
        <w:t xml:space="preserve"> Губернатора Свердловской области от 22.11.2022 N 592-УГ;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16" w:name="P225"/>
      <w:bookmarkEnd w:id="16"/>
      <w:r w:rsidRPr="00FD3472">
        <w:rPr>
          <w:rFonts w:ascii="Calibri" w:eastAsiaTheme="minorEastAsia" w:hAnsi="Calibri" w:cs="Calibri"/>
          <w:lang w:eastAsia="ru-RU"/>
        </w:rPr>
        <w:t>5) лиц, замещающих муниципальные должности председателей контрольно-счетных органов муниципальных образований;</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17" w:name="P226"/>
      <w:bookmarkEnd w:id="17"/>
      <w:r w:rsidRPr="00FD3472">
        <w:rPr>
          <w:rFonts w:ascii="Calibri" w:eastAsiaTheme="minorEastAsia" w:hAnsi="Calibri" w:cs="Calibri"/>
          <w:lang w:eastAsia="ru-RU"/>
        </w:rPr>
        <w:t xml:space="preserve">6) лиц, замещающих иные, помимо указанных в </w:t>
      </w:r>
      <w:hyperlink w:anchor="P222">
        <w:r w:rsidRPr="00FD3472">
          <w:rPr>
            <w:rFonts w:ascii="Calibri" w:eastAsiaTheme="minorEastAsia" w:hAnsi="Calibri" w:cs="Calibri"/>
            <w:color w:val="0000FF"/>
            <w:lang w:eastAsia="ru-RU"/>
          </w:rPr>
          <w:t>подпунктах 2</w:t>
        </w:r>
      </w:hyperlink>
      <w:r w:rsidRPr="00FD3472">
        <w:rPr>
          <w:rFonts w:ascii="Calibri" w:eastAsiaTheme="minorEastAsia" w:hAnsi="Calibri" w:cs="Calibri"/>
          <w:lang w:eastAsia="ru-RU"/>
        </w:rPr>
        <w:t xml:space="preserve"> - </w:t>
      </w:r>
      <w:hyperlink w:anchor="P225">
        <w:r w:rsidRPr="00FD3472">
          <w:rPr>
            <w:rFonts w:ascii="Calibri" w:eastAsiaTheme="minorEastAsia" w:hAnsi="Calibri" w:cs="Calibri"/>
            <w:color w:val="0000FF"/>
            <w:lang w:eastAsia="ru-RU"/>
          </w:rPr>
          <w:t>5</w:t>
        </w:r>
      </w:hyperlink>
      <w:r w:rsidRPr="00FD3472">
        <w:rPr>
          <w:rFonts w:ascii="Calibri" w:eastAsiaTheme="minorEastAsia" w:hAnsi="Calibri" w:cs="Calibri"/>
          <w:lang w:eastAsia="ru-RU"/>
        </w:rPr>
        <w:t xml:space="preserve"> настоящей части, муниципальные должности в муниципальных образованиях, на территории которых не осуществляют деятельность администрации управленческих округов;</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7) граждан, претендующих на замещение предусмотренных в </w:t>
      </w:r>
      <w:hyperlink w:anchor="P223">
        <w:r w:rsidRPr="00FD3472">
          <w:rPr>
            <w:rFonts w:ascii="Calibri" w:eastAsiaTheme="minorEastAsia" w:hAnsi="Calibri" w:cs="Calibri"/>
            <w:color w:val="0000FF"/>
            <w:lang w:eastAsia="ru-RU"/>
          </w:rPr>
          <w:t>подпунктах 3</w:t>
        </w:r>
      </w:hyperlink>
      <w:r w:rsidRPr="00FD3472">
        <w:rPr>
          <w:rFonts w:ascii="Calibri" w:eastAsiaTheme="minorEastAsia" w:hAnsi="Calibri" w:cs="Calibri"/>
          <w:lang w:eastAsia="ru-RU"/>
        </w:rPr>
        <w:t xml:space="preserve"> - </w:t>
      </w:r>
      <w:hyperlink w:anchor="P226">
        <w:r w:rsidRPr="00FD3472">
          <w:rPr>
            <w:rFonts w:ascii="Calibri" w:eastAsiaTheme="minorEastAsia" w:hAnsi="Calibri" w:cs="Calibri"/>
            <w:color w:val="0000FF"/>
            <w:lang w:eastAsia="ru-RU"/>
          </w:rPr>
          <w:t>6</w:t>
        </w:r>
      </w:hyperlink>
      <w:r w:rsidRPr="00FD3472">
        <w:rPr>
          <w:rFonts w:ascii="Calibri" w:eastAsiaTheme="minorEastAsia" w:hAnsi="Calibri" w:cs="Calibri"/>
          <w:lang w:eastAsia="ru-RU"/>
        </w:rPr>
        <w:t xml:space="preserve"> настоящей части муниципальных должностей в муниципальных образованиях, если иное не установлено федеральным законом.</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Администрации управленческих округов принимают сведения от:</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bookmarkStart w:id="18" w:name="P229"/>
      <w:bookmarkEnd w:id="18"/>
      <w:r w:rsidRPr="00FD3472">
        <w:rPr>
          <w:rFonts w:ascii="Calibri" w:eastAsiaTheme="minorEastAsia" w:hAnsi="Calibri" w:cs="Calibri"/>
          <w:lang w:eastAsia="ru-RU"/>
        </w:rPr>
        <w:t xml:space="preserve">1) лиц, замещающих иные, помимо указанных в </w:t>
      </w:r>
      <w:hyperlink w:anchor="P222">
        <w:r w:rsidRPr="00FD3472">
          <w:rPr>
            <w:rFonts w:ascii="Calibri" w:eastAsiaTheme="minorEastAsia" w:hAnsi="Calibri" w:cs="Calibri"/>
            <w:color w:val="0000FF"/>
            <w:lang w:eastAsia="ru-RU"/>
          </w:rPr>
          <w:t>подпунктах 2</w:t>
        </w:r>
      </w:hyperlink>
      <w:r w:rsidRPr="00FD3472">
        <w:rPr>
          <w:rFonts w:ascii="Calibri" w:eastAsiaTheme="minorEastAsia" w:hAnsi="Calibri" w:cs="Calibri"/>
          <w:lang w:eastAsia="ru-RU"/>
        </w:rPr>
        <w:t xml:space="preserve"> - </w:t>
      </w:r>
      <w:hyperlink w:anchor="P225">
        <w:r w:rsidRPr="00FD3472">
          <w:rPr>
            <w:rFonts w:ascii="Calibri" w:eastAsiaTheme="minorEastAsia" w:hAnsi="Calibri" w:cs="Calibri"/>
            <w:color w:val="0000FF"/>
            <w:lang w:eastAsia="ru-RU"/>
          </w:rPr>
          <w:t>5 части первой</w:t>
        </w:r>
      </w:hyperlink>
      <w:r w:rsidRPr="00FD3472">
        <w:rPr>
          <w:rFonts w:ascii="Calibri" w:eastAsiaTheme="minorEastAsia" w:hAnsi="Calibri" w:cs="Calibri"/>
          <w:lang w:eastAsia="ru-RU"/>
        </w:rPr>
        <w:t xml:space="preserve"> настоящего пункта, муниципальные должности в муниципальных образованиях, на территории которых осуществляют деятельность администрации соответствующих управленческих округов;</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2) граждан, претендующих на замещение предусмотренных в </w:t>
      </w:r>
      <w:hyperlink w:anchor="P229">
        <w:r w:rsidRPr="00FD3472">
          <w:rPr>
            <w:rFonts w:ascii="Calibri" w:eastAsiaTheme="minorEastAsia" w:hAnsi="Calibri" w:cs="Calibri"/>
            <w:color w:val="0000FF"/>
            <w:lang w:eastAsia="ru-RU"/>
          </w:rPr>
          <w:t>подпункте 1</w:t>
        </w:r>
      </w:hyperlink>
      <w:r w:rsidRPr="00FD3472">
        <w:rPr>
          <w:rFonts w:ascii="Calibri" w:eastAsiaTheme="minorEastAsia" w:hAnsi="Calibri" w:cs="Calibri"/>
          <w:lang w:eastAsia="ru-RU"/>
        </w:rPr>
        <w:t xml:space="preserve"> настоящей части муниципальных должностей в муниципальных образованиях, если иное не установлено федеральным законом.</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(п. 3 в ред. </w:t>
      </w:r>
      <w:hyperlink r:id="rId64">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02.02.2022 N 47-УГ)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4. В Департаменте прием сведений осуществляет государственный гражданский служащий Свердловской области, замещающий должность государственной гражданской службы Свердловской области в отделе контроля за соблюдением антикоррупционных норм Департамента (далее - ответственное лицо в Департаменте).</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65">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22.11.2022 N 592-УГ)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В администрациях управленческих округов прием сведений осуществляют государственные гражданские служащие Свердловской области, замещающие должности государственной гражданской службы Свердловской области в подразделениях администраций управленческих округов, к компетенции которых отнесены вопросы государственной гражданской службы и кадров (далее - ответственное лицо в администрации управленческого округа).</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(часть вторая в ред. </w:t>
      </w:r>
      <w:hyperlink r:id="rId66">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02.02.2022 N 47-УГ)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5. Ответственное лицо в Департаменте (ответственное лицо в администрации управленческого округа) осуществляет прием сведений, представляемых на бумажном носителе, а также в виде файла с электронным образом указанных сведений, созданного с использованием программного обеспечения "Справки БК" в формате .XSB, на внешнем носителе электронной информации (компакт-диск (CD, DVD), </w:t>
      </w:r>
      <w:proofErr w:type="spellStart"/>
      <w:r w:rsidRPr="00FD3472">
        <w:rPr>
          <w:rFonts w:ascii="Calibri" w:eastAsiaTheme="minorEastAsia" w:hAnsi="Calibri" w:cs="Calibri"/>
          <w:lang w:eastAsia="ru-RU"/>
        </w:rPr>
        <w:t>флеш</w:t>
      </w:r>
      <w:proofErr w:type="spellEnd"/>
      <w:r w:rsidRPr="00FD3472">
        <w:rPr>
          <w:rFonts w:ascii="Calibri" w:eastAsiaTheme="minorEastAsia" w:hAnsi="Calibri" w:cs="Calibri"/>
          <w:lang w:eastAsia="ru-RU"/>
        </w:rPr>
        <w:t>-накопитель USB или внешний жесткий диск), и подтверждает их прием личной подписью в справке о доходах, расходах, об имуществе и обязательствах имущественного характера.</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6. Принятые сведения регистрируются: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1) ответственным лицом в Департаменте в </w:t>
      </w:r>
      <w:hyperlink w:anchor="P272">
        <w:r w:rsidRPr="00FD3472">
          <w:rPr>
            <w:rFonts w:ascii="Calibri" w:eastAsiaTheme="minorEastAsia" w:hAnsi="Calibri" w:cs="Calibri"/>
            <w:color w:val="0000FF"/>
            <w:lang w:eastAsia="ru-RU"/>
          </w:rPr>
          <w:t>журнале</w:t>
        </w:r>
      </w:hyperlink>
      <w:r w:rsidRPr="00FD3472">
        <w:rPr>
          <w:rFonts w:ascii="Calibri" w:eastAsiaTheme="minorEastAsia" w:hAnsi="Calibri" w:cs="Calibri"/>
          <w:lang w:eastAsia="ru-RU"/>
        </w:rPr>
        <w:t xml:space="preserve"> учета справок о доходах, расходах, об имуществе и обязательствах имущественного характера и прилагаемых к ним документов, представленных лицами, замещающими муниципальные должности в муниципальных образованиях, расположенных на территории Свердловской области, должности глав местных администраций по контракту в муниципальных образованиях, расположенных на территории Свердловской области, и лицами, претендующими на замещение указанных должностей, по форме согласно приложению N 1 к настоящему порядку;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lastRenderedPageBreak/>
        <w:t xml:space="preserve">2) ответственным лицом в администрации управленческого округа в </w:t>
      </w:r>
      <w:hyperlink w:anchor="P329">
        <w:r w:rsidRPr="00FD3472">
          <w:rPr>
            <w:rFonts w:ascii="Calibri" w:eastAsiaTheme="minorEastAsia" w:hAnsi="Calibri" w:cs="Calibri"/>
            <w:color w:val="0000FF"/>
            <w:lang w:eastAsia="ru-RU"/>
          </w:rPr>
          <w:t>журнале</w:t>
        </w:r>
      </w:hyperlink>
      <w:r w:rsidRPr="00FD3472">
        <w:rPr>
          <w:rFonts w:ascii="Calibri" w:eastAsiaTheme="minorEastAsia" w:hAnsi="Calibri" w:cs="Calibri"/>
          <w:lang w:eastAsia="ru-RU"/>
        </w:rPr>
        <w:t xml:space="preserve"> учета справок о доходах, расходах, об имуществе и обязательствах имущественного характера и прилагаемых к ним документов, представленных лицами, замещающими муниципальные должности в муниципальных образованиях, расположенных на территории Свердловской области, и лицами, претендующими на замещение указанных должностей, по форме согласно приложению N 2 к настоящему порядку.</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 xml:space="preserve">7. По заявлениям лиц, замещающих муниципальные должности в муниципальных образованиях, а также лиц, замещающих должности глав местных администраций, факт непредставления по объективным причинам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в случаях, установленных Федеральным </w:t>
      </w:r>
      <w:hyperlink r:id="rId67">
        <w:r w:rsidRPr="00FD3472">
          <w:rPr>
            <w:rFonts w:ascii="Calibri" w:eastAsiaTheme="minorEastAsia" w:hAnsi="Calibri" w:cs="Calibri"/>
            <w:color w:val="0000FF"/>
            <w:lang w:eastAsia="ru-RU"/>
          </w:rPr>
          <w:t>законом</w:t>
        </w:r>
      </w:hyperlink>
      <w:r w:rsidRPr="00FD3472">
        <w:rPr>
          <w:rFonts w:ascii="Calibri" w:eastAsiaTheme="minorEastAsia" w:hAnsi="Calibri" w:cs="Calibri"/>
          <w:lang w:eastAsia="ru-RU"/>
        </w:rPr>
        <w:t xml:space="preserve"> от 3 декабря 2012 года N 230-ФЗ,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8. Сведения, представленные в соответствии с настоящим порядком, хранятся на бумажном носителе и в форме электронных документов, в том числе полученных путем сканирования (далее - электронный документ), по месту представления: в Департаменте или администрациях управленческих округов.</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68">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02.02.2022 N 47-УГ)</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9. Хранение электронных документов осуществляется ответственным лицом в Департаменте (ответственным лицом в администрации управленческого округа) в соответствии с нормативным правовым актом, регламентирующим правила делопроизводства и документооборота в Аппарате Губернатора Свердловской области и Правительства Свердловской области, Правительстве Свердловской области и исполнительных органах государственной власти Свердловской области.</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10. По истечении одного года со дня окончания срока, установленного для представления сведений, подлинники сведений и документы, представленные в электронном виде, направляются в органы местного самоуправления муниципальных образований, в которых ведутся личные дела лиц, замещающих муниципальные должности, для приобщения.</w:t>
      </w:r>
    </w:p>
    <w:p w:rsidR="00FD3472" w:rsidRPr="00FD3472" w:rsidRDefault="00FD3472" w:rsidP="00FD3472">
      <w:pPr>
        <w:widowControl w:val="0"/>
        <w:autoSpaceDE w:val="0"/>
        <w:autoSpaceDN w:val="0"/>
        <w:spacing w:before="220" w:after="0" w:line="240" w:lineRule="auto"/>
        <w:ind w:firstLine="540"/>
        <w:jc w:val="both"/>
        <w:rPr>
          <w:rFonts w:ascii="Calibri" w:eastAsiaTheme="minorEastAsia" w:hAnsi="Calibri" w:cs="Calibri"/>
          <w:lang w:eastAsia="ru-RU"/>
        </w:rPr>
      </w:pPr>
      <w:r w:rsidRPr="00FD3472">
        <w:rPr>
          <w:rFonts w:ascii="Calibri" w:eastAsiaTheme="minorEastAsia" w:hAnsi="Calibri" w:cs="Calibri"/>
          <w:lang w:eastAsia="ru-RU"/>
        </w:rPr>
        <w:t>В случае если в органах местного самоуправления муниципальных образований не ведется личное дело соответствующего лица, замещающего муниципальную должность, или гражданин, претендующий на замещение муниципальной должности, не был назначен на нее, подлинники указанных сведений и документы, представленные в электронном виде, хранятся в Департаменте или подразделении администрации управленческого округа по вопросам государственной гражданской службы и кадров.</w:t>
      </w: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 xml:space="preserve">(в ред. </w:t>
      </w:r>
      <w:hyperlink r:id="rId69">
        <w:r w:rsidRPr="00FD3472">
          <w:rPr>
            <w:rFonts w:ascii="Calibri" w:eastAsiaTheme="minorEastAsia" w:hAnsi="Calibri" w:cs="Calibri"/>
            <w:color w:val="0000FF"/>
            <w:lang w:eastAsia="ru-RU"/>
          </w:rPr>
          <w:t>Указа</w:t>
        </w:r>
      </w:hyperlink>
      <w:r w:rsidRPr="00FD3472">
        <w:rPr>
          <w:rFonts w:ascii="Calibri" w:eastAsiaTheme="minorEastAsia" w:hAnsi="Calibri" w:cs="Calibri"/>
          <w:lang w:eastAsia="ru-RU"/>
        </w:rPr>
        <w:t xml:space="preserve"> Губернатора Свердловской области от 02.02.2022 N 47-УГ)</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outlineLvl w:val="1"/>
        <w:rPr>
          <w:rFonts w:ascii="Calibri" w:eastAsiaTheme="minorEastAsia" w:hAnsi="Calibri" w:cs="Calibri"/>
          <w:lang w:eastAsia="ru-RU"/>
        </w:rPr>
      </w:pPr>
      <w:r w:rsidRPr="00FD3472">
        <w:rPr>
          <w:rFonts w:ascii="Calibri" w:eastAsiaTheme="minorEastAsia" w:hAnsi="Calibri" w:cs="Calibri"/>
          <w:lang w:eastAsia="ru-RU"/>
        </w:rPr>
        <w:t>Приложение N 1</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к Порядку приема сведений</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 доходах, об имуществе и обязательствах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имущественного характера, представляемых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гражданами, претендующими на замещение</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муниципальных должностей в муниципальных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образованиях, расположенных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на территории 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и должностей глав местных администраций</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lastRenderedPageBreak/>
        <w:t>по контракту, и сведений о доходах,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расходах, об имуществе и обязательствах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имущественного характера, представляемых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лицами, замещающими муниципальные</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должности в муниципальных образованиях,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расположенных на территории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 и должности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глав местных администраций по контракту</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Форма</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bookmarkStart w:id="19" w:name="P272"/>
      <w:bookmarkEnd w:id="19"/>
      <w:r w:rsidRPr="00FD3472">
        <w:rPr>
          <w:rFonts w:ascii="Calibri" w:eastAsiaTheme="minorEastAsia" w:hAnsi="Calibri" w:cs="Calibri"/>
          <w:lang w:eastAsia="ru-RU"/>
        </w:rPr>
        <w:t>ЖУРНАЛ</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учета справок о доходах, расходах, об имуществе</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и обязательствах имущественного характера и прилагаемых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к ним документов, представленных лицами, замещающими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муниципальные должности в муниципальных образованиях,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расположенных на территории Свердловской области, должности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глав местных администраций по контракту в муниципальных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образованиях, расположенных на территории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Свердловской области, и лицами, претендующими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на замещение указанных должностей</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sectPr w:rsidR="00FD3472" w:rsidRPr="00FD3472" w:rsidSect="00431AE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28"/>
        <w:gridCol w:w="2438"/>
        <w:gridCol w:w="1701"/>
        <w:gridCol w:w="2098"/>
        <w:gridCol w:w="1928"/>
        <w:gridCol w:w="2608"/>
      </w:tblGrid>
      <w:tr w:rsidR="00FD3472" w:rsidRPr="00FD3472" w:rsidTr="00B915ED">
        <w:tc>
          <w:tcPr>
            <w:tcW w:w="907"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lastRenderedPageBreak/>
              <w:t>Номер строки</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лица, представившего сведения</w:t>
            </w:r>
          </w:p>
        </w:tc>
        <w:tc>
          <w:tcPr>
            <w:tcW w:w="243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Должность, на которую лицо, представившее сведения, претендует либо замещает</w:t>
            </w:r>
          </w:p>
        </w:tc>
        <w:tc>
          <w:tcPr>
            <w:tcW w:w="1701"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Наименование и количество документов</w:t>
            </w:r>
          </w:p>
        </w:tc>
        <w:tc>
          <w:tcPr>
            <w:tcW w:w="209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подпись сдавшего сведения лица и дата сдачи</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подпись ответственного лица и дата принятия</w:t>
            </w:r>
          </w:p>
        </w:tc>
        <w:tc>
          <w:tcPr>
            <w:tcW w:w="260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подпись лица, получившего сведения в случае возврата, дата получения</w:t>
            </w:r>
          </w:p>
        </w:tc>
      </w:tr>
      <w:tr w:rsidR="00FD3472" w:rsidRPr="00FD3472" w:rsidTr="00B915ED">
        <w:tc>
          <w:tcPr>
            <w:tcW w:w="907"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1</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2</w:t>
            </w:r>
          </w:p>
        </w:tc>
        <w:tc>
          <w:tcPr>
            <w:tcW w:w="243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3</w:t>
            </w:r>
          </w:p>
        </w:tc>
        <w:tc>
          <w:tcPr>
            <w:tcW w:w="1701"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4</w:t>
            </w:r>
          </w:p>
        </w:tc>
        <w:tc>
          <w:tcPr>
            <w:tcW w:w="209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5</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6</w:t>
            </w:r>
          </w:p>
        </w:tc>
        <w:tc>
          <w:tcPr>
            <w:tcW w:w="260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7</w:t>
            </w:r>
          </w:p>
        </w:tc>
      </w:tr>
      <w:tr w:rsidR="00FD3472" w:rsidRPr="00FD3472" w:rsidTr="00B915ED">
        <w:tc>
          <w:tcPr>
            <w:tcW w:w="907"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92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243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701"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209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92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260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sectPr w:rsidR="00FD3472" w:rsidRPr="00FD3472">
          <w:pgSz w:w="16838" w:h="11905" w:orient="landscape"/>
          <w:pgMar w:top="1701" w:right="1134" w:bottom="850" w:left="1134" w:header="0" w:footer="0" w:gutter="0"/>
          <w:cols w:space="720"/>
          <w:titlePg/>
        </w:sect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right"/>
        <w:outlineLvl w:val="1"/>
        <w:rPr>
          <w:rFonts w:ascii="Calibri" w:eastAsiaTheme="minorEastAsia" w:hAnsi="Calibri" w:cs="Calibri"/>
          <w:lang w:eastAsia="ru-RU"/>
        </w:rPr>
      </w:pPr>
      <w:r w:rsidRPr="00FD3472">
        <w:rPr>
          <w:rFonts w:ascii="Calibri" w:eastAsiaTheme="minorEastAsia" w:hAnsi="Calibri" w:cs="Calibri"/>
          <w:lang w:eastAsia="ru-RU"/>
        </w:rPr>
        <w:t>Приложение N 2</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к Порядку приема сведений</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 доходах, об имуществе и обязательствах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имущественного характера, представляемых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гражданами, претендующими на замещение</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муниципальных должностей в муниципальных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образованиях, расположенных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на территории Свердловской области,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и должностей глав местных администраций</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по контракту, и сведений о доходах,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расходах, об имуществе и обязательствах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имущественного характера, представляемых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лицами, замещающими муниципальные</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должности в муниципальных образованиях,</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расположенных на территории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Свердловской области, и должности</w:t>
      </w:r>
    </w:p>
    <w:p w:rsidR="00FD3472" w:rsidRPr="00FD3472" w:rsidRDefault="00FD3472" w:rsidP="00FD3472">
      <w:pPr>
        <w:widowControl w:val="0"/>
        <w:autoSpaceDE w:val="0"/>
        <w:autoSpaceDN w:val="0"/>
        <w:spacing w:after="0" w:line="240" w:lineRule="auto"/>
        <w:jc w:val="right"/>
        <w:rPr>
          <w:rFonts w:ascii="Calibri" w:eastAsiaTheme="minorEastAsia" w:hAnsi="Calibri" w:cs="Calibri"/>
          <w:lang w:eastAsia="ru-RU"/>
        </w:rPr>
      </w:pPr>
      <w:r w:rsidRPr="00FD3472">
        <w:rPr>
          <w:rFonts w:ascii="Calibri" w:eastAsiaTheme="minorEastAsia" w:hAnsi="Calibri" w:cs="Calibri"/>
          <w:lang w:eastAsia="ru-RU"/>
        </w:rPr>
        <w:t>глав местных администраций по контракту</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both"/>
        <w:rPr>
          <w:rFonts w:ascii="Calibri" w:eastAsiaTheme="minorEastAsia" w:hAnsi="Calibri" w:cs="Calibri"/>
          <w:lang w:eastAsia="ru-RU"/>
        </w:rPr>
      </w:pPr>
      <w:r w:rsidRPr="00FD3472">
        <w:rPr>
          <w:rFonts w:ascii="Calibri" w:eastAsiaTheme="minorEastAsia" w:hAnsi="Calibri" w:cs="Calibri"/>
          <w:lang w:eastAsia="ru-RU"/>
        </w:rPr>
        <w:t>Форма</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bookmarkStart w:id="20" w:name="P329"/>
      <w:bookmarkEnd w:id="20"/>
      <w:r w:rsidRPr="00FD3472">
        <w:rPr>
          <w:rFonts w:ascii="Calibri" w:eastAsiaTheme="minorEastAsia" w:hAnsi="Calibri" w:cs="Calibri"/>
          <w:lang w:eastAsia="ru-RU"/>
        </w:rPr>
        <w:t>ЖУРНАЛ</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учета справок о доходах, расходах, об имуществе</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и обязательствах имущественного характера и прилагаемых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к ним документов, представленных лицами, замещающими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муниципальные должности в муниципальных образованиях,</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расположенных на территории Свердловской области, и лицами,</w:t>
      </w:r>
    </w:p>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претендующими на замещение указанных должностей</w:t>
      </w: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sectPr w:rsidR="00FD3472" w:rsidRPr="00FD347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28"/>
        <w:gridCol w:w="2438"/>
        <w:gridCol w:w="1701"/>
        <w:gridCol w:w="2098"/>
        <w:gridCol w:w="1928"/>
        <w:gridCol w:w="2608"/>
      </w:tblGrid>
      <w:tr w:rsidR="00FD3472" w:rsidRPr="00FD3472" w:rsidTr="00B915ED">
        <w:tc>
          <w:tcPr>
            <w:tcW w:w="907"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lastRenderedPageBreak/>
              <w:t>Номер строки</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лица, представившего сведения</w:t>
            </w:r>
          </w:p>
        </w:tc>
        <w:tc>
          <w:tcPr>
            <w:tcW w:w="243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Должность, на которую лицо, представившее сведения, претендует либо замещает</w:t>
            </w:r>
          </w:p>
        </w:tc>
        <w:tc>
          <w:tcPr>
            <w:tcW w:w="1701"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Наименование и количество документов</w:t>
            </w:r>
          </w:p>
        </w:tc>
        <w:tc>
          <w:tcPr>
            <w:tcW w:w="209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подпись сдавшего сведения лица и дата сдачи</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подпись ответственного лица и дата принятия</w:t>
            </w:r>
          </w:p>
        </w:tc>
        <w:tc>
          <w:tcPr>
            <w:tcW w:w="260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Ф.И.О., подпись лица, получившего сведения в случае возврата, дата получения</w:t>
            </w:r>
          </w:p>
        </w:tc>
      </w:tr>
      <w:tr w:rsidR="00FD3472" w:rsidRPr="00FD3472" w:rsidTr="00B915ED">
        <w:tc>
          <w:tcPr>
            <w:tcW w:w="907"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1</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2</w:t>
            </w:r>
          </w:p>
        </w:tc>
        <w:tc>
          <w:tcPr>
            <w:tcW w:w="243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3</w:t>
            </w:r>
          </w:p>
        </w:tc>
        <w:tc>
          <w:tcPr>
            <w:tcW w:w="1701"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4</w:t>
            </w:r>
          </w:p>
        </w:tc>
        <w:tc>
          <w:tcPr>
            <w:tcW w:w="209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5</w:t>
            </w:r>
          </w:p>
        </w:tc>
        <w:tc>
          <w:tcPr>
            <w:tcW w:w="192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6</w:t>
            </w:r>
          </w:p>
        </w:tc>
        <w:tc>
          <w:tcPr>
            <w:tcW w:w="2608" w:type="dxa"/>
          </w:tcPr>
          <w:p w:rsidR="00FD3472" w:rsidRPr="00FD3472" w:rsidRDefault="00FD3472" w:rsidP="00FD3472">
            <w:pPr>
              <w:widowControl w:val="0"/>
              <w:autoSpaceDE w:val="0"/>
              <w:autoSpaceDN w:val="0"/>
              <w:spacing w:after="0" w:line="240" w:lineRule="auto"/>
              <w:jc w:val="center"/>
              <w:rPr>
                <w:rFonts w:ascii="Calibri" w:eastAsiaTheme="minorEastAsia" w:hAnsi="Calibri" w:cs="Calibri"/>
                <w:lang w:eastAsia="ru-RU"/>
              </w:rPr>
            </w:pPr>
            <w:r w:rsidRPr="00FD3472">
              <w:rPr>
                <w:rFonts w:ascii="Calibri" w:eastAsiaTheme="minorEastAsia" w:hAnsi="Calibri" w:cs="Calibri"/>
                <w:lang w:eastAsia="ru-RU"/>
              </w:rPr>
              <w:t>7</w:t>
            </w:r>
          </w:p>
        </w:tc>
      </w:tr>
      <w:tr w:rsidR="00FD3472" w:rsidRPr="00FD3472" w:rsidTr="00B915ED">
        <w:tc>
          <w:tcPr>
            <w:tcW w:w="907"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92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243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701"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209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192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c>
          <w:tcPr>
            <w:tcW w:w="2608" w:type="dxa"/>
          </w:tcPr>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tc>
      </w:tr>
    </w:tbl>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autoSpaceDE w:val="0"/>
        <w:autoSpaceDN w:val="0"/>
        <w:spacing w:after="0" w:line="240" w:lineRule="auto"/>
        <w:rPr>
          <w:rFonts w:ascii="Calibri" w:eastAsiaTheme="minorEastAsia" w:hAnsi="Calibri" w:cs="Calibri"/>
          <w:lang w:eastAsia="ru-RU"/>
        </w:rPr>
      </w:pPr>
    </w:p>
    <w:p w:rsidR="00FD3472" w:rsidRPr="00FD3472" w:rsidRDefault="00FD3472" w:rsidP="00FD3472">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FD3472" w:rsidRPr="00FD3472" w:rsidRDefault="00FD3472" w:rsidP="00FD3472">
      <w:pPr>
        <w:rPr>
          <w:rFonts w:eastAsia="Times New Roman" w:cs="Times New Roman"/>
        </w:rPr>
      </w:pPr>
    </w:p>
    <w:p w:rsidR="00A4210E" w:rsidRDefault="00A4210E"/>
    <w:sectPr w:rsidR="00A4210E" w:rsidSect="006273C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72"/>
    <w:rsid w:val="00A4210E"/>
    <w:rsid w:val="00FD3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A0210-23FF-49AB-9DBD-291C3EB2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7878B0D5284C39E5B485471540C1611F75B53BBC77A61831D816249DBF62DED0E5843846202E822504743D717ADDE1393E88133135ECB765C89AE2EU4VEL" TargetMode="External"/><Relationship Id="rId18" Type="http://schemas.openxmlformats.org/officeDocument/2006/relationships/hyperlink" Target="consultantplus://offline/ref=77878B0D5284C39E5B485471540C1611F75B53BBC57F68821D8D6249DBF62DED0E5843846202E822504746D316ADDE1393E88133135ECB765C89AE2EU4VEL" TargetMode="External"/><Relationship Id="rId26" Type="http://schemas.openxmlformats.org/officeDocument/2006/relationships/hyperlink" Target="consultantplus://offline/ref=77878B0D5284C39E5B485471540C1611F75B53BBC67F68801C876249DBF62DED0E5843847002B02E524F58D312B88842D5UBVEL" TargetMode="External"/><Relationship Id="rId39" Type="http://schemas.openxmlformats.org/officeDocument/2006/relationships/hyperlink" Target="consultantplus://offline/ref=77878B0D5284C39E5B485471540C1611F75B53BBC77C688B16876249DBF62DED0E5843846202E822504746D013ADDE1393E88133135ECB765C89AE2EU4VEL" TargetMode="External"/><Relationship Id="rId21" Type="http://schemas.openxmlformats.org/officeDocument/2006/relationships/hyperlink" Target="consultantplus://offline/ref=77878B0D5284C39E5B485471540C1611F75B53BBC67A618716826249DBF62DED0E5843847002B02E524F58D312B88842D5UBVEL" TargetMode="External"/><Relationship Id="rId34" Type="http://schemas.openxmlformats.org/officeDocument/2006/relationships/hyperlink" Target="consultantplus://offline/ref=77878B0D5284C39E5B485471540C1611F75B53BBC678618A16856249DBF62DED0E5843847002B02E524F58D312B88842D5UBVEL" TargetMode="External"/><Relationship Id="rId42" Type="http://schemas.openxmlformats.org/officeDocument/2006/relationships/hyperlink" Target="consultantplus://offline/ref=77878B0D5284C39E5B484A7C4260481BF25308BFCC7D6AD442D1641E84A62BB84E1845D12146E421584C128255F38740DFA38C320542CB77U4V1L" TargetMode="External"/><Relationship Id="rId47" Type="http://schemas.openxmlformats.org/officeDocument/2006/relationships/hyperlink" Target="consultantplus://offline/ref=77878B0D5284C39E5B485471540C1611F75B53BBC77A678B16876249DBF62DED0E5843847002B02E524F58D312B88842D5UBVEL" TargetMode="External"/><Relationship Id="rId50" Type="http://schemas.openxmlformats.org/officeDocument/2006/relationships/hyperlink" Target="consultantplus://offline/ref=77878B0D5284C39E5B484A7C4260481BF25308BFCC7D6AD442D1641E84A62BB84E1845D12146E421584C128255F38740DFA38C320542CB77U4V1L" TargetMode="External"/><Relationship Id="rId55" Type="http://schemas.openxmlformats.org/officeDocument/2006/relationships/hyperlink" Target="consultantplus://offline/ref=77878B0D5284C39E5B484A7C4260481BF5570DBECD7F6AD442D1641E84A62BB84E1845D12146E527554C128255F38740DFA38C320542CB77U4V1L" TargetMode="External"/><Relationship Id="rId63" Type="http://schemas.openxmlformats.org/officeDocument/2006/relationships/hyperlink" Target="consultantplus://offline/ref=77878B0D5284C39E5B485471540C1611F75B53BBC77A66871C8C6249DBF62DED0E5843846202E822504746D713ADDE1393E88133135ECB765C89AE2EU4VEL" TargetMode="External"/><Relationship Id="rId68" Type="http://schemas.openxmlformats.org/officeDocument/2006/relationships/hyperlink" Target="consultantplus://offline/ref=77878B0D5284C39E5B485471540C1611F75B53BBC77C608417836249DBF62DED0E5843846202E822504746D116ADDE1393E88133135ECB765C89AE2EU4VEL" TargetMode="External"/><Relationship Id="rId7" Type="http://schemas.openxmlformats.org/officeDocument/2006/relationships/hyperlink" Target="consultantplus://offline/ref=77878B0D5284C39E5B485471540C1611F75B53BBC77A66871C8C6249DBF62DED0E5843846202E822504746D710ADDE1393E88133135ECB765C89AE2EU4VEL"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7878B0D5284C39E5B485471540C1611F75B53BBC77A678B16876249DBF62DED0E5843846202E822504745D419ADDE1393E88133135ECB765C89AE2EU4VEL" TargetMode="External"/><Relationship Id="rId29" Type="http://schemas.openxmlformats.org/officeDocument/2006/relationships/hyperlink" Target="consultantplus://offline/ref=77878B0D5284C39E5B485471540C1611F75B53BBC679638317826249DBF62DED0E5843847002B02E524F58D312B88842D5UBVEL" TargetMode="External"/><Relationship Id="rId1" Type="http://schemas.openxmlformats.org/officeDocument/2006/relationships/styles" Target="styles.xml"/><Relationship Id="rId6" Type="http://schemas.openxmlformats.org/officeDocument/2006/relationships/hyperlink" Target="consultantplus://offline/ref=77878B0D5284C39E5B485471540C1611F75B53BBC77C688B16876249DBF62DED0E5843846202E822504746D013ADDE1393E88133135ECB765C89AE2EU4VEL" TargetMode="External"/><Relationship Id="rId11" Type="http://schemas.openxmlformats.org/officeDocument/2006/relationships/hyperlink" Target="consultantplus://offline/ref=77878B0D5284C39E5B484A7C4260481BF25304B7CD7F6AD442D1641E84A62BB84E1845D7204DB17214124BD119B88A41C9BF8C33U1V8L" TargetMode="External"/><Relationship Id="rId24" Type="http://schemas.openxmlformats.org/officeDocument/2006/relationships/hyperlink" Target="consultantplus://offline/ref=77878B0D5284C39E5B485471540C1611F75B53BBC57B678518856249DBF62DED0E5843847002B02E524F58D312B88842D5UBVEL" TargetMode="External"/><Relationship Id="rId32" Type="http://schemas.openxmlformats.org/officeDocument/2006/relationships/hyperlink" Target="consultantplus://offline/ref=77878B0D5284C39E5B485471540C1611F75B53BBC67F68801F8C6249DBF62DED0E5843847002B02E524F58D312B88842D5UBVEL" TargetMode="External"/><Relationship Id="rId37" Type="http://schemas.openxmlformats.org/officeDocument/2006/relationships/hyperlink" Target="consultantplus://offline/ref=77878B0D5284C39E5B485471540C1611F75B53BBC67A618716826249DBF62DED0E5843847002B02E524F58D312B88842D5UBVEL" TargetMode="External"/><Relationship Id="rId40" Type="http://schemas.openxmlformats.org/officeDocument/2006/relationships/hyperlink" Target="consultantplus://offline/ref=77878B0D5284C39E5B485471540C1611F75B53BBC77A698317836249DBF62DED0E5843846202E822504746D419ADDE1393E88133135ECB765C89AE2EU4VEL" TargetMode="External"/><Relationship Id="rId45" Type="http://schemas.openxmlformats.org/officeDocument/2006/relationships/hyperlink" Target="consultantplus://offline/ref=77878B0D5284C39E5B484A7C4260481BF25308BFCC7D6AD442D1641E84A62BB84E1845D12146E421584C128255F38740DFA38C320542CB77U4V1L" TargetMode="External"/><Relationship Id="rId53" Type="http://schemas.openxmlformats.org/officeDocument/2006/relationships/hyperlink" Target="consultantplus://offline/ref=77878B0D5284C39E5B485471540C1611F75B53BBC77A698317836249DBF62DED0E5843846202E822504746DB10ADDE1393E88133135ECB765C89AE2EU4VEL" TargetMode="External"/><Relationship Id="rId58" Type="http://schemas.openxmlformats.org/officeDocument/2006/relationships/hyperlink" Target="consultantplus://offline/ref=77878B0D5284C39E5B485471540C1611F75B53BBC77A66871C8C6249DBF62DED0E5843846202E822504746D710ADDE1393E88133135ECB765C89AE2EU4VEL" TargetMode="External"/><Relationship Id="rId66" Type="http://schemas.openxmlformats.org/officeDocument/2006/relationships/hyperlink" Target="consultantplus://offline/ref=77878B0D5284C39E5B485471540C1611F75B53BBC77C608417836249DBF62DED0E5843846202E822504746D114ADDE1393E88133135ECB765C89AE2EU4VEL" TargetMode="External"/><Relationship Id="rId5" Type="http://schemas.openxmlformats.org/officeDocument/2006/relationships/hyperlink" Target="consultantplus://offline/ref=77878B0D5284C39E5B485471540C1611F75B53BBC77C608417836249DBF62DED0E5843846202E822504746D210ADDE1393E88133135ECB765C89AE2EU4VEL" TargetMode="External"/><Relationship Id="rId15" Type="http://schemas.openxmlformats.org/officeDocument/2006/relationships/hyperlink" Target="consultantplus://offline/ref=77878B0D5284C39E5B485471540C1611F75B53BBC77A678B16876249DBF62DED0E5843846202E822504744D419ADDE1393E88133135ECB765C89AE2EU4VEL" TargetMode="External"/><Relationship Id="rId23" Type="http://schemas.openxmlformats.org/officeDocument/2006/relationships/hyperlink" Target="consultantplus://offline/ref=77878B0D5284C39E5B485471540C1611F75B53BBC67963861D876249DBF62DED0E5843847002B02E524F58D312B88842D5UBVEL" TargetMode="External"/><Relationship Id="rId28" Type="http://schemas.openxmlformats.org/officeDocument/2006/relationships/hyperlink" Target="consultantplus://offline/ref=77878B0D5284C39E5B485471540C1611F75B53BBC678618A16856249DBF62DED0E5843847002B02E524F58D312B88842D5UBVEL" TargetMode="External"/><Relationship Id="rId36" Type="http://schemas.openxmlformats.org/officeDocument/2006/relationships/hyperlink" Target="consultantplus://offline/ref=77878B0D5284C39E5B485471540C1611F75B53BBC678618B1C8C6249DBF62DED0E5843847002B02E524F58D312B88842D5UBVEL" TargetMode="External"/><Relationship Id="rId49" Type="http://schemas.openxmlformats.org/officeDocument/2006/relationships/hyperlink" Target="consultantplus://offline/ref=77878B0D5284C39E5B485471540C1611F75B53BBC77A698317836249DBF62DED0E5843846202E822504746DB11ADDE1393E88133135ECB765C89AE2EU4VEL" TargetMode="External"/><Relationship Id="rId57" Type="http://schemas.openxmlformats.org/officeDocument/2006/relationships/hyperlink" Target="consultantplus://offline/ref=77878B0D5284C39E5B485471540C1611F75B53BBC77C608417836249DBF62DED0E5843846202E822504746D210ADDE1393E88133135ECB765C89AE2EU4VEL" TargetMode="External"/><Relationship Id="rId61" Type="http://schemas.openxmlformats.org/officeDocument/2006/relationships/hyperlink" Target="consultantplus://offline/ref=77878B0D5284C39E5B484A7C4260481BF5570DBECD7F6AD442D1641E84A62BB84E1845D12146E527554C128255F38740DFA38C320542CB77U4V1L" TargetMode="External"/><Relationship Id="rId10" Type="http://schemas.openxmlformats.org/officeDocument/2006/relationships/hyperlink" Target="consultantplus://offline/ref=77878B0D5284C39E5B484A7C4260481BF25304B7CD7F6AD442D1641E84A62BB84E1845D7204DB17214124BD119B88A41C9BF8C33U1V8L" TargetMode="External"/><Relationship Id="rId19" Type="http://schemas.openxmlformats.org/officeDocument/2006/relationships/hyperlink" Target="consultantplus://offline/ref=77878B0D5284C39E5B485471540C1611F75B53BBC57A658217806249DBF62DED0E5843847002B02E524F58D312B88842D5UBVEL" TargetMode="External"/><Relationship Id="rId31" Type="http://schemas.openxmlformats.org/officeDocument/2006/relationships/hyperlink" Target="consultantplus://offline/ref=77878B0D5284C39E5B485471540C1611F75B53BBC57760841A846249DBF62DED0E5843847002B02E524F58D312B88842D5UBVEL" TargetMode="External"/><Relationship Id="rId44" Type="http://schemas.openxmlformats.org/officeDocument/2006/relationships/hyperlink" Target="consultantplus://offline/ref=77878B0D5284C39E5B485471540C1611F75B53BBC77A678B16876249DBF62DED0E5843847002B02E524F58D312B88842D5UBVEL" TargetMode="External"/><Relationship Id="rId52" Type="http://schemas.openxmlformats.org/officeDocument/2006/relationships/hyperlink" Target="consultantplus://offline/ref=77878B0D5284C39E5B484A7C4260481BF25308BFCC7D6AD442D1641E84A62BB84E1845D12146E421584C128255F38740DFA38C320542CB77U4V1L" TargetMode="External"/><Relationship Id="rId60" Type="http://schemas.openxmlformats.org/officeDocument/2006/relationships/hyperlink" Target="consultantplus://offline/ref=77878B0D5284C39E5B484A7C4260481BF25308BFCC7D6AD442D1641E84A62BB84E1845D12146E421584C128255F38740DFA38C320542CB77U4V1L" TargetMode="External"/><Relationship Id="rId65" Type="http://schemas.openxmlformats.org/officeDocument/2006/relationships/hyperlink" Target="consultantplus://offline/ref=77878B0D5284C39E5B485471540C1611F75B53BBC77A66871C8C6249DBF62DED0E5843846202E822504746D712ADDE1393E88133135ECB765C89AE2EU4V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7878B0D5284C39E5B484A7C4260481BF25104B4C07E6AD442D1641E84A62BB84E1845D12144E120544C128255F38740DFA38C320542CB77U4V1L" TargetMode="External"/><Relationship Id="rId14" Type="http://schemas.openxmlformats.org/officeDocument/2006/relationships/hyperlink" Target="consultantplus://offline/ref=77878B0D5284C39E5B485471540C1611F75B53BBC77A61831D816249DBF62DED0E5843846202E82250474ED512ADDE1393E88133135ECB765C89AE2EU4VEL" TargetMode="External"/><Relationship Id="rId22" Type="http://schemas.openxmlformats.org/officeDocument/2006/relationships/hyperlink" Target="consultantplus://offline/ref=77878B0D5284C39E5B485471540C1611F75B53BBC679638317826249DBF62DED0E5843847002B02E524F58D312B88842D5UBVEL" TargetMode="External"/><Relationship Id="rId27" Type="http://schemas.openxmlformats.org/officeDocument/2006/relationships/hyperlink" Target="consultantplus://offline/ref=77878B0D5284C39E5B485471540C1611F75B53BBC67A618716826249DBF62DED0E5843847002B02E524F58D312B88842D5UBVEL" TargetMode="External"/><Relationship Id="rId30" Type="http://schemas.openxmlformats.org/officeDocument/2006/relationships/hyperlink" Target="consultantplus://offline/ref=77878B0D5284C39E5B485471540C1611F75B53BBC67963861D846249DBF62DED0E5843847002B02E524F58D312B88842D5UBVEL" TargetMode="External"/><Relationship Id="rId35" Type="http://schemas.openxmlformats.org/officeDocument/2006/relationships/hyperlink" Target="consultantplus://offline/ref=77878B0D5284C39E5B485471540C1611F75B53BBC679638317826249DBF62DED0E5843847002B02E524F58D312B88842D5UBVEL" TargetMode="External"/><Relationship Id="rId43" Type="http://schemas.openxmlformats.org/officeDocument/2006/relationships/hyperlink" Target="consultantplus://offline/ref=77878B0D5284C39E5B484A7C4260481BF5570DBECD7F6AD442D1641E84A62BB84E1845D12146E527554C128255F38740DFA38C320542CB77U4V1L" TargetMode="External"/><Relationship Id="rId48" Type="http://schemas.openxmlformats.org/officeDocument/2006/relationships/hyperlink" Target="consultantplus://offline/ref=77878B0D5284C39E5B485471540C1611F75B53BBC77A698317836249DBF62DED0E5843846202E822504746D418ADDE1393E88133135ECB765C89AE2EU4VEL" TargetMode="External"/><Relationship Id="rId56" Type="http://schemas.openxmlformats.org/officeDocument/2006/relationships/hyperlink" Target="consultantplus://offline/ref=77878B0D5284C39E5B485471540C1611F75B53BBC77A698317836249DBF62DED0E5843846202E822504746DB12ADDE1393E88133135ECB765C89AE2EU4VEL" TargetMode="External"/><Relationship Id="rId64" Type="http://schemas.openxmlformats.org/officeDocument/2006/relationships/hyperlink" Target="consultantplus://offline/ref=77878B0D5284C39E5B485471540C1611F75B53BBC77C608417836249DBF62DED0E5843846202E822504746D213ADDE1393E88133135ECB765C89AE2EU4VEL" TargetMode="External"/><Relationship Id="rId69" Type="http://schemas.openxmlformats.org/officeDocument/2006/relationships/hyperlink" Target="consultantplus://offline/ref=77878B0D5284C39E5B485471540C1611F75B53BBC77C608417836249DBF62DED0E5843846202E822504746D116ADDE1393E88133135ECB765C89AE2EU4VEL" TargetMode="External"/><Relationship Id="rId8" Type="http://schemas.openxmlformats.org/officeDocument/2006/relationships/hyperlink" Target="consultantplus://offline/ref=77878B0D5284C39E5B485471540C1611F75B53BBC77A698317836249DBF62DED0E5843846202E822504746D419ADDE1393E88133135ECB765C89AE2EU4VEL" TargetMode="External"/><Relationship Id="rId51" Type="http://schemas.openxmlformats.org/officeDocument/2006/relationships/hyperlink" Target="consultantplus://offline/ref=77878B0D5284C39E5B484A7C4260481BF5570DBECD7F6AD442D1641E84A62BB84E1845D12146E527554C128255F38740DFA38C320542CB77U4V1L" TargetMode="External"/><Relationship Id="rId3" Type="http://schemas.openxmlformats.org/officeDocument/2006/relationships/webSettings" Target="webSettings.xml"/><Relationship Id="rId12" Type="http://schemas.openxmlformats.org/officeDocument/2006/relationships/hyperlink" Target="consultantplus://offline/ref=77878B0D5284C39E5B484A7C4260481BF25304B7CD7F6AD442D1641E84A62BB84E1845D7204DB17214124BD119B88A41C9BF8C33U1V8L" TargetMode="External"/><Relationship Id="rId17" Type="http://schemas.openxmlformats.org/officeDocument/2006/relationships/hyperlink" Target="consultantplus://offline/ref=77878B0D5284C39E5B485471540C1611F75B53BBC67963861C826249DBF62DED0E5843847002B02E524F58D312B88842D5UBVEL" TargetMode="External"/><Relationship Id="rId25" Type="http://schemas.openxmlformats.org/officeDocument/2006/relationships/hyperlink" Target="consultantplus://offline/ref=77878B0D5284C39E5B485471540C1611F75B53BBC577628617866249DBF62DED0E5843847002B02E524F58D312B88842D5UBVEL" TargetMode="External"/><Relationship Id="rId33" Type="http://schemas.openxmlformats.org/officeDocument/2006/relationships/hyperlink" Target="consultantplus://offline/ref=77878B0D5284C39E5B485471540C1611F75B53BBC67A618716826249DBF62DED0E5843847002B02E524F58D312B88842D5UBVEL" TargetMode="External"/><Relationship Id="rId38" Type="http://schemas.openxmlformats.org/officeDocument/2006/relationships/hyperlink" Target="consultantplus://offline/ref=77878B0D5284C39E5B485471540C1611F75B53BBC678618A16856249DBF62DED0E5843847002B02E524F58D312B88842D5UBVEL" TargetMode="External"/><Relationship Id="rId46" Type="http://schemas.openxmlformats.org/officeDocument/2006/relationships/hyperlink" Target="consultantplus://offline/ref=77878B0D5284C39E5B485471540C1611F75B53BBC77A698317836249DBF62DED0E5843846202E822504746D418ADDE1393E88133135ECB765C89AE2EU4VEL" TargetMode="External"/><Relationship Id="rId59" Type="http://schemas.openxmlformats.org/officeDocument/2006/relationships/hyperlink" Target="consultantplus://offline/ref=77878B0D5284C39E5B485471540C1611F75B53BBC77A698317836249DBF62DED0E5843846202E822504746DB15ADDE1393E88133135ECB765C89AE2EU4VEL" TargetMode="External"/><Relationship Id="rId67" Type="http://schemas.openxmlformats.org/officeDocument/2006/relationships/hyperlink" Target="consultantplus://offline/ref=77878B0D5284C39E5B484A7C4260481BF25308BFCC7D6AD442D1641E84A62BB85C181DDD234EFB23535944D313UAV5L" TargetMode="External"/><Relationship Id="rId20" Type="http://schemas.openxmlformats.org/officeDocument/2006/relationships/hyperlink" Target="consultantplus://offline/ref=77878B0D5284C39E5B485471540C1611F75B53BBC577628617816249DBF62DED0E5843847002B02E524F58D312B88842D5UBVEL" TargetMode="External"/><Relationship Id="rId41" Type="http://schemas.openxmlformats.org/officeDocument/2006/relationships/hyperlink" Target="consultantplus://offline/ref=77878B0D5284C39E5B485471540C1611F75B53BBC77C688B16876249DBF62DED0E5843846202E822504746D012ADDE1393E88133135ECB765C89AE2EU4VEL" TargetMode="External"/><Relationship Id="rId54" Type="http://schemas.openxmlformats.org/officeDocument/2006/relationships/hyperlink" Target="consultantplus://offline/ref=77878B0D5284C39E5B485471540C1611F75B53BBC77A698317836249DBF62DED0E5843846202E822504746DB13ADDE1393E88133135ECB765C89AE2EU4VEL" TargetMode="External"/><Relationship Id="rId62" Type="http://schemas.openxmlformats.org/officeDocument/2006/relationships/hyperlink" Target="consultantplus://offline/ref=77878B0D5284C39E5B485471540C1611F75B53BBC77A698317836249DBF62DED0E5843846202E822504746DB14ADDE1393E88133135ECB765C89AE2EU4VE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9113</Words>
  <Characters>51950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1</cp:revision>
  <dcterms:created xsi:type="dcterms:W3CDTF">2023-03-28T11:22:00Z</dcterms:created>
  <dcterms:modified xsi:type="dcterms:W3CDTF">2023-03-28T11:22:00Z</dcterms:modified>
</cp:coreProperties>
</file>